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F0A" w:rsidRPr="005E4204" w:rsidRDefault="00772F0A" w:rsidP="005E4204">
      <w:pPr>
        <w:spacing w:before="120" w:line="276" w:lineRule="auto"/>
        <w:jc w:val="left"/>
        <w:rPr>
          <w:rFonts w:ascii="Verdana" w:hAnsi="Verdana"/>
          <w:color w:val="000000"/>
          <w:sz w:val="60"/>
          <w:szCs w:val="60"/>
        </w:rPr>
      </w:pPr>
      <w:r w:rsidRPr="005E4204">
        <w:rPr>
          <w:rFonts w:ascii="Verdana" w:hAnsi="Verdana"/>
          <w:color w:val="000000"/>
          <w:sz w:val="60"/>
          <w:szCs w:val="60"/>
        </w:rPr>
        <w:t>Praktyczne aspekty prawne dla osób z cukrzycą</w:t>
      </w:r>
    </w:p>
    <w:p w:rsidR="00772F0A" w:rsidRDefault="00772F0A" w:rsidP="00CD6FDC">
      <w:pPr>
        <w:spacing w:before="120" w:line="276" w:lineRule="auto"/>
        <w:rPr>
          <w:rFonts w:ascii="Verdana" w:hAnsi="Verdana"/>
          <w:color w:val="000000"/>
          <w:sz w:val="18"/>
          <w:szCs w:val="18"/>
        </w:rPr>
      </w:pPr>
    </w:p>
    <w:p w:rsidR="00EA0180" w:rsidRDefault="00EA0180" w:rsidP="00CD6FDC">
      <w:pPr>
        <w:spacing w:before="120" w:line="276" w:lineRule="auto"/>
        <w:rPr>
          <w:rFonts w:ascii="Verdana" w:hAnsi="Verdana"/>
          <w:color w:val="000000"/>
          <w:sz w:val="18"/>
          <w:szCs w:val="18"/>
        </w:rPr>
      </w:pPr>
      <w:r>
        <w:rPr>
          <w:rFonts w:ascii="Verdana" w:hAnsi="Verdana"/>
          <w:color w:val="000000"/>
          <w:sz w:val="18"/>
          <w:szCs w:val="18"/>
        </w:rPr>
        <w:t>Drodzy Pacjenci</w:t>
      </w:r>
    </w:p>
    <w:p w:rsidR="00EA0180" w:rsidRDefault="00EA0180" w:rsidP="00CD6FDC">
      <w:pPr>
        <w:spacing w:before="120" w:line="276" w:lineRule="auto"/>
        <w:rPr>
          <w:rFonts w:ascii="Verdana" w:hAnsi="Verdana"/>
          <w:color w:val="000000"/>
          <w:sz w:val="18"/>
          <w:szCs w:val="18"/>
        </w:rPr>
      </w:pPr>
      <w:r>
        <w:rPr>
          <w:rFonts w:ascii="Verdana" w:hAnsi="Verdana"/>
          <w:color w:val="000000"/>
          <w:sz w:val="18"/>
          <w:szCs w:val="18"/>
        </w:rPr>
        <w:t>Drodzy Opiekunowie Dzieci i Osób z cukrzycą</w:t>
      </w:r>
      <w:r w:rsidR="00CB457E">
        <w:rPr>
          <w:rFonts w:ascii="Verdana" w:hAnsi="Verdana"/>
          <w:color w:val="000000"/>
          <w:sz w:val="18"/>
          <w:szCs w:val="18"/>
        </w:rPr>
        <w:t>,</w:t>
      </w:r>
    </w:p>
    <w:p w:rsidR="00EA0180" w:rsidRDefault="00EA0180" w:rsidP="00CD6FDC">
      <w:pPr>
        <w:spacing w:before="120" w:line="276" w:lineRule="auto"/>
        <w:rPr>
          <w:rFonts w:ascii="Verdana" w:hAnsi="Verdana"/>
          <w:color w:val="000000"/>
          <w:sz w:val="18"/>
          <w:szCs w:val="18"/>
        </w:rPr>
      </w:pPr>
      <w:r>
        <w:rPr>
          <w:rFonts w:ascii="Verdana" w:hAnsi="Verdana"/>
          <w:color w:val="000000"/>
          <w:sz w:val="18"/>
          <w:szCs w:val="18"/>
        </w:rPr>
        <w:t>Drodzy Członkowie Zespołów Diabetologicznych</w:t>
      </w:r>
      <w:r w:rsidR="00CB457E">
        <w:rPr>
          <w:rFonts w:ascii="Verdana" w:hAnsi="Verdana"/>
          <w:color w:val="000000"/>
          <w:sz w:val="18"/>
          <w:szCs w:val="18"/>
        </w:rPr>
        <w:t>,</w:t>
      </w:r>
    </w:p>
    <w:p w:rsidR="00CB457E" w:rsidRDefault="00CB457E" w:rsidP="00CD6FDC">
      <w:pPr>
        <w:spacing w:before="120" w:line="276" w:lineRule="auto"/>
        <w:rPr>
          <w:rFonts w:ascii="Verdana" w:hAnsi="Verdana"/>
          <w:color w:val="000000"/>
          <w:sz w:val="18"/>
          <w:szCs w:val="18"/>
        </w:rPr>
      </w:pPr>
    </w:p>
    <w:p w:rsidR="00EA0180" w:rsidRDefault="00EA0180" w:rsidP="00CD6FDC">
      <w:pPr>
        <w:spacing w:before="120" w:line="276" w:lineRule="auto"/>
        <w:rPr>
          <w:rFonts w:ascii="Verdana" w:hAnsi="Verdana"/>
          <w:color w:val="000000"/>
          <w:sz w:val="18"/>
          <w:szCs w:val="18"/>
        </w:rPr>
      </w:pPr>
      <w:r>
        <w:rPr>
          <w:rFonts w:ascii="Verdana" w:hAnsi="Verdana"/>
          <w:color w:val="000000"/>
          <w:sz w:val="18"/>
          <w:szCs w:val="18"/>
        </w:rPr>
        <w:t>Codzienność życia z cukrzycą jest wymagająca.</w:t>
      </w:r>
    </w:p>
    <w:p w:rsidR="00EA0180" w:rsidRDefault="00EA0180" w:rsidP="00CD6FDC">
      <w:pPr>
        <w:spacing w:before="120" w:line="276" w:lineRule="auto"/>
        <w:rPr>
          <w:rFonts w:ascii="Verdana" w:hAnsi="Verdana"/>
          <w:color w:val="000000"/>
          <w:sz w:val="18"/>
          <w:szCs w:val="18"/>
        </w:rPr>
      </w:pPr>
      <w:r>
        <w:rPr>
          <w:rFonts w:ascii="Verdana" w:hAnsi="Verdana"/>
          <w:color w:val="000000"/>
          <w:sz w:val="18"/>
          <w:szCs w:val="18"/>
        </w:rPr>
        <w:t xml:space="preserve">Wychodząc naprzeciw Waszym potrzebom i oczekiwaniom, wspólnie z zespołem prawnym PTD, pragniemy przedstawić zbiór aktualnych informacji dotyczących uprawnień i form pomocy </w:t>
      </w:r>
      <w:r w:rsidR="00BA58AA">
        <w:rPr>
          <w:rFonts w:ascii="Verdana" w:hAnsi="Verdana"/>
          <w:color w:val="000000"/>
          <w:sz w:val="18"/>
          <w:szCs w:val="18"/>
        </w:rPr>
        <w:t>społecz</w:t>
      </w:r>
      <w:r w:rsidR="00B15DD0">
        <w:rPr>
          <w:rFonts w:ascii="Verdana" w:hAnsi="Verdana"/>
          <w:color w:val="000000"/>
          <w:sz w:val="18"/>
          <w:szCs w:val="18"/>
        </w:rPr>
        <w:t xml:space="preserve">nej </w:t>
      </w:r>
      <w:r>
        <w:rPr>
          <w:rFonts w:ascii="Verdana" w:hAnsi="Verdana"/>
          <w:color w:val="000000"/>
          <w:sz w:val="18"/>
          <w:szCs w:val="18"/>
        </w:rPr>
        <w:t>dla osób z cukrzycą w Polsce</w:t>
      </w:r>
      <w:r w:rsidR="00BA58AA">
        <w:rPr>
          <w:rFonts w:ascii="Verdana" w:hAnsi="Verdana"/>
          <w:color w:val="000000"/>
          <w:sz w:val="18"/>
          <w:szCs w:val="18"/>
        </w:rPr>
        <w:t xml:space="preserve"> (stan prawny na dzień 30.04.2016)</w:t>
      </w:r>
      <w:r>
        <w:rPr>
          <w:rFonts w:ascii="Verdana" w:hAnsi="Verdana"/>
          <w:color w:val="000000"/>
          <w:sz w:val="18"/>
          <w:szCs w:val="18"/>
        </w:rPr>
        <w:t>.</w:t>
      </w:r>
    </w:p>
    <w:p w:rsidR="00EA0180" w:rsidRDefault="00EA0180" w:rsidP="00CD6FDC">
      <w:pPr>
        <w:spacing w:before="120" w:line="276" w:lineRule="auto"/>
        <w:rPr>
          <w:rFonts w:ascii="Verdana" w:hAnsi="Verdana"/>
          <w:color w:val="000000"/>
          <w:sz w:val="18"/>
          <w:szCs w:val="18"/>
        </w:rPr>
      </w:pPr>
      <w:r w:rsidRPr="005E4204">
        <w:rPr>
          <w:rFonts w:ascii="Verdana" w:hAnsi="Verdana"/>
          <w:color w:val="000000"/>
          <w:sz w:val="18"/>
          <w:szCs w:val="18"/>
          <w:lang w:val="en-US"/>
        </w:rPr>
        <w:t xml:space="preserve">Prof. </w:t>
      </w:r>
      <w:proofErr w:type="spellStart"/>
      <w:r w:rsidRPr="005E4204">
        <w:rPr>
          <w:rFonts w:ascii="Verdana" w:hAnsi="Verdana"/>
          <w:color w:val="000000"/>
          <w:sz w:val="18"/>
          <w:szCs w:val="18"/>
          <w:lang w:val="en-US"/>
        </w:rPr>
        <w:t>dr</w:t>
      </w:r>
      <w:proofErr w:type="spellEnd"/>
      <w:r w:rsidRPr="005E4204">
        <w:rPr>
          <w:rFonts w:ascii="Verdana" w:hAnsi="Verdana"/>
          <w:color w:val="000000"/>
          <w:sz w:val="18"/>
          <w:szCs w:val="18"/>
          <w:lang w:val="en-US"/>
        </w:rPr>
        <w:t xml:space="preserve"> hab. n. med. </w:t>
      </w:r>
      <w:r>
        <w:rPr>
          <w:rFonts w:ascii="Verdana" w:hAnsi="Verdana"/>
          <w:color w:val="000000"/>
          <w:sz w:val="18"/>
          <w:szCs w:val="18"/>
        </w:rPr>
        <w:t>Maciej Małecki</w:t>
      </w:r>
    </w:p>
    <w:p w:rsidR="00EA0180" w:rsidRDefault="00EA0180" w:rsidP="00CD6FDC">
      <w:pPr>
        <w:spacing w:before="120" w:line="276" w:lineRule="auto"/>
        <w:rPr>
          <w:rFonts w:ascii="Verdana" w:hAnsi="Verdana"/>
          <w:color w:val="000000"/>
          <w:sz w:val="18"/>
          <w:szCs w:val="18"/>
        </w:rPr>
      </w:pPr>
      <w:r>
        <w:rPr>
          <w:rFonts w:ascii="Verdana" w:hAnsi="Verdana"/>
          <w:color w:val="000000"/>
          <w:sz w:val="18"/>
          <w:szCs w:val="18"/>
        </w:rPr>
        <w:t>Prezes PTD</w:t>
      </w:r>
    </w:p>
    <w:p w:rsidR="00CB457E" w:rsidRDefault="00CB457E" w:rsidP="00CD6FDC">
      <w:pPr>
        <w:spacing w:before="120" w:line="276" w:lineRule="auto"/>
        <w:rPr>
          <w:rFonts w:ascii="Verdana" w:hAnsi="Verdana"/>
          <w:color w:val="000000"/>
          <w:sz w:val="18"/>
          <w:szCs w:val="18"/>
        </w:rPr>
      </w:pPr>
    </w:p>
    <w:p w:rsidR="00EA0180" w:rsidRDefault="00EA0180" w:rsidP="00CD6FDC">
      <w:pPr>
        <w:spacing w:before="120" w:line="276" w:lineRule="auto"/>
        <w:rPr>
          <w:rFonts w:ascii="Verdana" w:hAnsi="Verdana"/>
          <w:color w:val="000000"/>
          <w:sz w:val="18"/>
          <w:szCs w:val="18"/>
        </w:rPr>
      </w:pPr>
      <w:r>
        <w:rPr>
          <w:rFonts w:ascii="Verdana" w:hAnsi="Verdana"/>
          <w:color w:val="000000"/>
          <w:sz w:val="18"/>
          <w:szCs w:val="18"/>
        </w:rPr>
        <w:t>Prof. dr hab. n. med. Przemysława Jarosz-Chobot</w:t>
      </w:r>
    </w:p>
    <w:p w:rsidR="00CD6FDC" w:rsidRDefault="00EA0180" w:rsidP="00CD6FDC">
      <w:pPr>
        <w:spacing w:before="120" w:line="276" w:lineRule="auto"/>
        <w:rPr>
          <w:rFonts w:ascii="Verdana" w:hAnsi="Verdana"/>
          <w:color w:val="000000"/>
          <w:sz w:val="18"/>
          <w:szCs w:val="18"/>
        </w:rPr>
      </w:pPr>
      <w:r>
        <w:rPr>
          <w:rFonts w:ascii="Verdana" w:hAnsi="Verdana"/>
          <w:color w:val="000000"/>
          <w:sz w:val="18"/>
          <w:szCs w:val="18"/>
        </w:rPr>
        <w:t>Przewodnicząca Sekcji Pediatrycznej PTD</w:t>
      </w:r>
    </w:p>
    <w:p w:rsidR="00CB457E" w:rsidRDefault="00CB457E" w:rsidP="00CD6FDC">
      <w:pPr>
        <w:spacing w:before="120" w:line="276" w:lineRule="auto"/>
        <w:rPr>
          <w:sz w:val="24"/>
        </w:rPr>
      </w:pPr>
      <w:r>
        <w:rPr>
          <w:rFonts w:ascii="Verdana" w:hAnsi="Verdana"/>
          <w:color w:val="000000"/>
          <w:sz w:val="18"/>
          <w:szCs w:val="18"/>
        </w:rPr>
        <w:t>Kraków/Katowice 30.04.2016</w:t>
      </w:r>
    </w:p>
    <w:p w:rsidR="00772F0A" w:rsidRPr="00CB457E" w:rsidRDefault="00772F0A" w:rsidP="005E4204">
      <w:pPr>
        <w:spacing w:before="120" w:line="276" w:lineRule="auto"/>
        <w:jc w:val="left"/>
        <w:rPr>
          <w:color w:val="FF0000"/>
          <w:sz w:val="24"/>
        </w:rPr>
      </w:pPr>
      <w:r>
        <w:rPr>
          <w:noProof/>
          <w:color w:val="FF0000"/>
          <w:sz w:val="24"/>
          <w:lang w:eastAsia="pl-PL"/>
        </w:rPr>
        <w:drawing>
          <wp:inline distT="0" distB="0" distL="0" distR="0">
            <wp:extent cx="3027045" cy="1024255"/>
            <wp:effectExtent l="0" t="0" r="1905"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7045" cy="1024255"/>
                    </a:xfrm>
                    <a:prstGeom prst="rect">
                      <a:avLst/>
                    </a:prstGeom>
                    <a:solidFill>
                      <a:srgbClr val="FFFFFF"/>
                    </a:solidFill>
                    <a:ln>
                      <a:noFill/>
                    </a:ln>
                  </pic:spPr>
                </pic:pic>
              </a:graphicData>
            </a:graphic>
          </wp:inline>
        </w:drawing>
      </w:r>
    </w:p>
    <w:p w:rsidR="00CB457E" w:rsidRDefault="00CB457E" w:rsidP="00CD6FDC">
      <w:pPr>
        <w:spacing w:before="120" w:line="276" w:lineRule="auto"/>
        <w:rPr>
          <w:sz w:val="24"/>
        </w:rPr>
      </w:pPr>
      <w:r>
        <w:rPr>
          <w:sz w:val="24"/>
        </w:rPr>
        <w:br w:type="page"/>
      </w:r>
    </w:p>
    <w:p w:rsidR="00CD6FDC" w:rsidRDefault="00CD6FDC" w:rsidP="00CD6FDC">
      <w:pPr>
        <w:spacing w:before="120" w:line="276" w:lineRule="auto"/>
        <w:rPr>
          <w:sz w:val="24"/>
        </w:rPr>
      </w:pPr>
    </w:p>
    <w:p w:rsidR="00CD6FDC" w:rsidRPr="009D4F15" w:rsidRDefault="00CD6FDC" w:rsidP="00EA0180">
      <w:pPr>
        <w:spacing w:before="120" w:line="276" w:lineRule="auto"/>
        <w:rPr>
          <w:rFonts w:eastAsia="Times New Roman" w:cs="Arial"/>
          <w:color w:val="1F497D" w:themeColor="text2"/>
          <w:lang w:eastAsia="pl-PL"/>
        </w:rPr>
      </w:pPr>
      <w:r w:rsidRPr="009D4F15">
        <w:rPr>
          <w:rFonts w:eastAsia="Times New Roman" w:cs="Arial"/>
          <w:color w:val="1F497D" w:themeColor="text2"/>
          <w:lang w:eastAsia="pl-PL"/>
        </w:rPr>
        <w:t>Szanowni Państwo,</w:t>
      </w:r>
    </w:p>
    <w:p w:rsidR="00CD6FDC" w:rsidRPr="009D4F15" w:rsidRDefault="00CD6FDC" w:rsidP="00EA0180">
      <w:pPr>
        <w:spacing w:before="120" w:line="276" w:lineRule="auto"/>
        <w:rPr>
          <w:rFonts w:eastAsia="Times New Roman" w:cs="Arial"/>
          <w:color w:val="1F497D" w:themeColor="text2"/>
          <w:lang w:eastAsia="pl-PL"/>
        </w:rPr>
      </w:pPr>
      <w:r w:rsidRPr="009D4F15">
        <w:rPr>
          <w:rFonts w:eastAsia="Times New Roman" w:cs="Arial"/>
          <w:color w:val="1F497D" w:themeColor="text2"/>
          <w:lang w:eastAsia="pl-PL"/>
        </w:rPr>
        <w:t>Niniejszy informator jest syntetyczną prezentacją sposobu</w:t>
      </w:r>
      <w:r w:rsidR="0040159D" w:rsidRPr="009D4F15">
        <w:rPr>
          <w:rFonts w:eastAsia="Times New Roman" w:cs="Arial"/>
          <w:color w:val="1F497D" w:themeColor="text2"/>
          <w:lang w:eastAsia="pl-PL"/>
        </w:rPr>
        <w:t xml:space="preserve">, w jaki państwo pomaga </w:t>
      </w:r>
      <w:r w:rsidRPr="009D4F15">
        <w:rPr>
          <w:rFonts w:eastAsia="Times New Roman" w:cs="Arial"/>
          <w:color w:val="1F497D" w:themeColor="text2"/>
          <w:lang w:eastAsia="pl-PL"/>
        </w:rPr>
        <w:t>osobom chorym na cukrzycę i ich rodzinom. Należy pamiętać, że w Polsce brak jest jednolitej regulacji prawnej dot</w:t>
      </w:r>
      <w:r w:rsidR="0040159D" w:rsidRPr="009D4F15">
        <w:rPr>
          <w:rFonts w:eastAsia="Times New Roman" w:cs="Arial"/>
          <w:color w:val="1F497D" w:themeColor="text2"/>
          <w:lang w:eastAsia="pl-PL"/>
        </w:rPr>
        <w:t>yczącej osób chorych na cukrzycę</w:t>
      </w:r>
      <w:r w:rsidRPr="009D4F15">
        <w:rPr>
          <w:rFonts w:eastAsia="Times New Roman" w:cs="Arial"/>
          <w:color w:val="1F497D" w:themeColor="text2"/>
          <w:lang w:eastAsia="pl-PL"/>
        </w:rPr>
        <w:t>, a zdiagnozowanie cukrzycy</w:t>
      </w:r>
      <w:r w:rsidR="0040159D" w:rsidRPr="009D4F15">
        <w:rPr>
          <w:rFonts w:eastAsia="Times New Roman" w:cs="Arial"/>
          <w:color w:val="1F497D" w:themeColor="text2"/>
          <w:lang w:eastAsia="pl-PL"/>
        </w:rPr>
        <w:t>,</w:t>
      </w:r>
      <w:r w:rsidRPr="009D4F15">
        <w:rPr>
          <w:rFonts w:eastAsia="Times New Roman" w:cs="Arial"/>
          <w:color w:val="1F497D" w:themeColor="text2"/>
          <w:lang w:eastAsia="pl-PL"/>
        </w:rPr>
        <w:t xml:space="preserve"> co do zasady nie uprawnia osób chorych i członków ich rodzin do uzyskania specjalnego wsparcia z</w:t>
      </w:r>
      <w:r w:rsidR="0040159D" w:rsidRPr="009D4F15">
        <w:rPr>
          <w:rFonts w:eastAsia="Times New Roman" w:cs="Arial"/>
          <w:color w:val="1F497D" w:themeColor="text2"/>
          <w:lang w:eastAsia="pl-PL"/>
        </w:rPr>
        <w:t>e</w:t>
      </w:r>
      <w:r w:rsidRPr="009D4F15">
        <w:rPr>
          <w:rFonts w:eastAsia="Times New Roman" w:cs="Arial"/>
          <w:color w:val="1F497D" w:themeColor="text2"/>
          <w:lang w:eastAsia="pl-PL"/>
        </w:rPr>
        <w:t xml:space="preserve"> środków publicznych. Pomoc ta możliwa będzie jedynie wówczas, kiedy w wyniku przebiegu choroby dojdzie do naruszenia sprawności organizmu, </w:t>
      </w:r>
      <w:r w:rsidR="0040159D" w:rsidRPr="009D4F15">
        <w:rPr>
          <w:rFonts w:eastAsia="Times New Roman" w:cs="Arial"/>
          <w:color w:val="1F497D" w:themeColor="text2"/>
          <w:lang w:eastAsia="pl-PL"/>
        </w:rPr>
        <w:t>uzasadniającego</w:t>
      </w:r>
      <w:r w:rsidRPr="009D4F15">
        <w:rPr>
          <w:rFonts w:eastAsia="Times New Roman" w:cs="Arial"/>
          <w:color w:val="1F497D" w:themeColor="text2"/>
          <w:lang w:eastAsia="pl-PL"/>
        </w:rPr>
        <w:t xml:space="preserve"> orzeczenie o niepełnosprawności w określonym stopniu.</w:t>
      </w:r>
    </w:p>
    <w:p w:rsidR="00CD6FDC" w:rsidRPr="009D4F15" w:rsidRDefault="00CD6FDC" w:rsidP="00EA0180">
      <w:pPr>
        <w:spacing w:before="120" w:line="276" w:lineRule="auto"/>
        <w:rPr>
          <w:rFonts w:eastAsia="Times New Roman" w:cs="Arial"/>
          <w:color w:val="1F497D" w:themeColor="text2"/>
          <w:lang w:eastAsia="pl-PL"/>
        </w:rPr>
      </w:pPr>
      <w:r w:rsidRPr="009D4F15">
        <w:rPr>
          <w:rFonts w:eastAsia="Times New Roman" w:cs="Arial"/>
          <w:color w:val="1F497D" w:themeColor="text2"/>
          <w:lang w:eastAsia="pl-PL"/>
        </w:rPr>
        <w:t>W związku z powyższym</w:t>
      </w:r>
      <w:r w:rsidR="0040159D" w:rsidRPr="009D4F15">
        <w:rPr>
          <w:rFonts w:eastAsia="Times New Roman" w:cs="Arial"/>
          <w:color w:val="1F497D" w:themeColor="text2"/>
          <w:lang w:eastAsia="pl-PL"/>
        </w:rPr>
        <w:t>, w pierwszej części znajdą</w:t>
      </w:r>
      <w:r w:rsidRPr="009D4F15">
        <w:rPr>
          <w:rFonts w:eastAsia="Times New Roman" w:cs="Arial"/>
          <w:color w:val="1F497D" w:themeColor="text2"/>
          <w:lang w:eastAsia="pl-PL"/>
        </w:rPr>
        <w:t xml:space="preserve"> Państwo informacje o uprawnieniach osób chorych na cukrzycę i członków ich rodzin z podziałem na osoby</w:t>
      </w:r>
      <w:r w:rsidR="0040159D" w:rsidRPr="009D4F15">
        <w:rPr>
          <w:rFonts w:eastAsia="Times New Roman" w:cs="Arial"/>
          <w:color w:val="1F497D" w:themeColor="text2"/>
          <w:lang w:eastAsia="pl-PL"/>
        </w:rPr>
        <w:t>,</w:t>
      </w:r>
      <w:r w:rsidRPr="009D4F15">
        <w:rPr>
          <w:rFonts w:eastAsia="Times New Roman" w:cs="Arial"/>
          <w:color w:val="1F497D" w:themeColor="text2"/>
          <w:lang w:eastAsia="pl-PL"/>
        </w:rPr>
        <w:t xml:space="preserve"> u których stwierdzono jeden z trzech stopni niepełnosprawności. Dodatkowo w części tej zamieściliśmy informacje o czynnikach mających istotny wpływ na orzeczenie o stopniu niepełnosprawności oraz podstawowych dokumentach do wystąpienia z wnioskiem. </w:t>
      </w:r>
    </w:p>
    <w:p w:rsidR="00CD6FDC" w:rsidRPr="009D4F15" w:rsidRDefault="00CD6FDC" w:rsidP="00EA0180">
      <w:pPr>
        <w:spacing w:before="120" w:line="276" w:lineRule="auto"/>
        <w:rPr>
          <w:rFonts w:eastAsia="Times New Roman" w:cs="Arial"/>
          <w:color w:val="1F497D" w:themeColor="text2"/>
          <w:lang w:eastAsia="pl-PL"/>
        </w:rPr>
      </w:pPr>
      <w:r w:rsidRPr="009D4F15">
        <w:rPr>
          <w:rFonts w:eastAsia="Times New Roman" w:cs="Arial"/>
          <w:color w:val="1F497D" w:themeColor="text2"/>
          <w:lang w:eastAsia="pl-PL"/>
        </w:rPr>
        <w:t>W części drugiej przedstawiliśmy możliwe formy pomocy społecznej dla osób chorych na cukrzycę, przyznawanych niezależnie od stopnia niepełnosprawności.</w:t>
      </w:r>
    </w:p>
    <w:p w:rsidR="00CD6FDC" w:rsidRDefault="00CD6FDC" w:rsidP="00EA0180">
      <w:pPr>
        <w:spacing w:before="120" w:line="276" w:lineRule="auto"/>
        <w:rPr>
          <w:rFonts w:eastAsia="Times New Roman" w:cs="Arial"/>
          <w:color w:val="1F497D" w:themeColor="text2"/>
          <w:lang w:eastAsia="pl-PL"/>
        </w:rPr>
      </w:pPr>
      <w:r w:rsidRPr="009D4F15">
        <w:rPr>
          <w:rFonts w:eastAsia="Times New Roman" w:cs="Arial"/>
          <w:color w:val="1F497D" w:themeColor="text2"/>
          <w:lang w:eastAsia="pl-PL"/>
        </w:rPr>
        <w:t>Mamy nadzieję, że niniejszy informator będzie pomocny w poprawie funkcjonowania osób chorych na cukrzycę.</w:t>
      </w:r>
    </w:p>
    <w:p w:rsidR="00772F0A" w:rsidRDefault="00772F0A" w:rsidP="00EA0180">
      <w:pPr>
        <w:spacing w:before="120" w:line="276" w:lineRule="auto"/>
        <w:rPr>
          <w:rFonts w:eastAsia="Times New Roman" w:cs="Arial"/>
          <w:color w:val="1F497D" w:themeColor="text2"/>
          <w:lang w:eastAsia="pl-PL"/>
        </w:rPr>
      </w:pPr>
    </w:p>
    <w:p w:rsidR="00EA0180" w:rsidRDefault="00EA0180" w:rsidP="00EA0180">
      <w:pPr>
        <w:spacing w:before="120" w:line="276" w:lineRule="auto"/>
        <w:rPr>
          <w:rFonts w:ascii="Verdana" w:hAnsi="Verdana"/>
          <w:color w:val="000000"/>
          <w:sz w:val="18"/>
          <w:szCs w:val="18"/>
        </w:rPr>
      </w:pPr>
      <w:r>
        <w:rPr>
          <w:rFonts w:eastAsia="Times New Roman" w:cs="Arial"/>
          <w:color w:val="1F497D" w:themeColor="text2"/>
          <w:lang w:eastAsia="pl-PL"/>
        </w:rPr>
        <w:t xml:space="preserve">Mgr </w:t>
      </w:r>
      <w:r>
        <w:rPr>
          <w:rFonts w:ascii="Verdana" w:hAnsi="Verdana"/>
          <w:color w:val="000000"/>
          <w:sz w:val="18"/>
          <w:szCs w:val="18"/>
        </w:rPr>
        <w:t>Karolina Kołakowska</w:t>
      </w:r>
    </w:p>
    <w:p w:rsidR="00EA0180" w:rsidRDefault="00EA0180" w:rsidP="00EA0180">
      <w:pPr>
        <w:spacing w:before="120" w:line="276" w:lineRule="auto"/>
        <w:rPr>
          <w:rFonts w:ascii="Verdana" w:hAnsi="Verdana"/>
          <w:color w:val="000000"/>
          <w:sz w:val="18"/>
          <w:szCs w:val="18"/>
        </w:rPr>
      </w:pPr>
      <w:r>
        <w:rPr>
          <w:rFonts w:ascii="Verdana" w:hAnsi="Verdana"/>
          <w:color w:val="000000"/>
          <w:sz w:val="18"/>
          <w:szCs w:val="18"/>
        </w:rPr>
        <w:t>Mgr</w:t>
      </w:r>
      <w:r w:rsidR="00772F0A">
        <w:rPr>
          <w:rFonts w:ascii="Verdana" w:hAnsi="Verdana"/>
          <w:color w:val="000000"/>
          <w:sz w:val="18"/>
          <w:szCs w:val="18"/>
        </w:rPr>
        <w:t xml:space="preserve"> Mirosław Narolski</w:t>
      </w:r>
    </w:p>
    <w:p w:rsidR="00EA0180" w:rsidRDefault="00EA0180" w:rsidP="00EA0180">
      <w:pPr>
        <w:spacing w:before="120" w:line="276" w:lineRule="auto"/>
        <w:rPr>
          <w:rFonts w:eastAsia="Times New Roman" w:cs="Arial"/>
          <w:color w:val="FF0000"/>
          <w:lang w:eastAsia="pl-PL"/>
        </w:rPr>
      </w:pPr>
      <w:r>
        <w:rPr>
          <w:rFonts w:eastAsia="Times New Roman" w:cs="Arial"/>
          <w:color w:val="1F497D" w:themeColor="text2"/>
          <w:lang w:eastAsia="pl-PL"/>
        </w:rPr>
        <w:t>Zespół prawny PTD</w:t>
      </w:r>
    </w:p>
    <w:p w:rsidR="00EA0180" w:rsidRPr="009D4F15" w:rsidRDefault="00EA0180" w:rsidP="00EA0180">
      <w:pPr>
        <w:spacing w:before="120" w:line="276" w:lineRule="auto"/>
        <w:rPr>
          <w:rFonts w:eastAsia="Times New Roman" w:cs="Arial"/>
          <w:color w:val="1F497D" w:themeColor="text2"/>
          <w:lang w:eastAsia="pl-PL"/>
        </w:rPr>
      </w:pPr>
      <w:r>
        <w:rPr>
          <w:rFonts w:eastAsia="Times New Roman" w:cs="Arial"/>
          <w:color w:val="1F497D" w:themeColor="text2"/>
          <w:lang w:eastAsia="pl-PL"/>
        </w:rPr>
        <w:t>Łódź 30.04.2016</w:t>
      </w:r>
    </w:p>
    <w:p w:rsidR="00CD6FDC" w:rsidRPr="009D4F15" w:rsidRDefault="00CD6FDC">
      <w:pPr>
        <w:rPr>
          <w:rFonts w:eastAsia="Times New Roman" w:cs="Arial"/>
          <w:color w:val="1F497D" w:themeColor="text2"/>
          <w:lang w:eastAsia="pl-PL"/>
        </w:rPr>
      </w:pPr>
      <w:r w:rsidRPr="009D4F15">
        <w:rPr>
          <w:rFonts w:eastAsia="Times New Roman" w:cs="Arial"/>
          <w:color w:val="1F497D" w:themeColor="text2"/>
          <w:lang w:eastAsia="pl-PL"/>
        </w:rPr>
        <w:br w:type="page"/>
      </w:r>
    </w:p>
    <w:p w:rsidR="00CD6FDC" w:rsidRPr="006A0B21" w:rsidRDefault="00CD6FDC" w:rsidP="00CD6FDC">
      <w:pPr>
        <w:spacing w:before="120" w:line="276" w:lineRule="auto"/>
        <w:rPr>
          <w:sz w:val="24"/>
        </w:rPr>
      </w:pPr>
    </w:p>
    <w:p w:rsidR="00CD6FDC" w:rsidRDefault="00CD6FDC" w:rsidP="00CD6FDC">
      <w:pPr>
        <w:pStyle w:val="Tytu"/>
        <w:rPr>
          <w:rFonts w:eastAsia="Times New Roman"/>
          <w:lang w:eastAsia="pl-PL"/>
        </w:rPr>
      </w:pPr>
      <w:r>
        <w:rPr>
          <w:rFonts w:eastAsia="Times New Roman"/>
          <w:lang w:eastAsia="pl-PL"/>
        </w:rPr>
        <w:t>Część I</w:t>
      </w:r>
    </w:p>
    <w:p w:rsidR="00CD6FDC" w:rsidRDefault="00CD6FDC" w:rsidP="00CD6FDC">
      <w:pPr>
        <w:pStyle w:val="Tytu"/>
        <w:rPr>
          <w:rFonts w:eastAsia="Times New Roman"/>
          <w:lang w:eastAsia="pl-PL"/>
        </w:rPr>
      </w:pPr>
      <w:r>
        <w:rPr>
          <w:sz w:val="24"/>
        </w:rPr>
        <w:t>Uprawnienia osób chorych na c</w:t>
      </w:r>
      <w:r w:rsidR="0040159D">
        <w:rPr>
          <w:sz w:val="24"/>
        </w:rPr>
        <w:t xml:space="preserve">ukrzycę z podziałem </w:t>
      </w:r>
      <w:r>
        <w:rPr>
          <w:sz w:val="24"/>
        </w:rPr>
        <w:t>na osoby</w:t>
      </w:r>
      <w:r w:rsidR="0040159D">
        <w:rPr>
          <w:sz w:val="24"/>
        </w:rPr>
        <w:t>,</w:t>
      </w:r>
      <w:r>
        <w:rPr>
          <w:sz w:val="24"/>
        </w:rPr>
        <w:t xml:space="preserve"> </w:t>
      </w:r>
      <w:r>
        <w:rPr>
          <w:sz w:val="24"/>
        </w:rPr>
        <w:br/>
        <w:t>u których stwierdzono jeden z trzech stopni niepełnosprawności i dodatkowe informacje o czynnikach i dokumentach mających wpływ na orzeczenie o stopniu niepełnosprawności</w:t>
      </w:r>
    </w:p>
    <w:p w:rsidR="00CD6FDC" w:rsidRDefault="00CD6FDC" w:rsidP="00CD6FDC">
      <w:pPr>
        <w:pStyle w:val="Nagwek2"/>
        <w:jc w:val="left"/>
        <w:rPr>
          <w:rFonts w:eastAsia="Times New Roman"/>
          <w:lang w:eastAsia="pl-PL"/>
        </w:rPr>
      </w:pPr>
    </w:p>
    <w:p w:rsidR="0048395C" w:rsidRPr="00CD6FDC" w:rsidRDefault="00CD6FDC" w:rsidP="00CD6FDC">
      <w:pPr>
        <w:pStyle w:val="Nagwek2"/>
        <w:numPr>
          <w:ilvl w:val="0"/>
          <w:numId w:val="30"/>
        </w:numPr>
        <w:ind w:left="714" w:hanging="357"/>
        <w:jc w:val="left"/>
        <w:rPr>
          <w:rFonts w:eastAsia="Times New Roman"/>
          <w:lang w:eastAsia="pl-PL"/>
        </w:rPr>
      </w:pPr>
      <w:r>
        <w:rPr>
          <w:rFonts w:eastAsia="Times New Roman"/>
          <w:lang w:eastAsia="pl-PL"/>
        </w:rPr>
        <w:t>Uprawnienia osób chorych na cukrzycę w przypadku orzeczenia o</w:t>
      </w:r>
      <w:r w:rsidR="0040159D">
        <w:rPr>
          <w:rFonts w:eastAsia="Times New Roman"/>
          <w:lang w:eastAsia="pl-PL"/>
        </w:rPr>
        <w:t> </w:t>
      </w:r>
      <w:r>
        <w:rPr>
          <w:rFonts w:eastAsia="Times New Roman"/>
          <w:lang w:eastAsia="pl-PL"/>
        </w:rPr>
        <w:t>lekkim stopniu niepełnosprawności</w:t>
      </w:r>
    </w:p>
    <w:p w:rsidR="00364314" w:rsidRPr="00B64453" w:rsidRDefault="00364314" w:rsidP="00E8561F">
      <w:pPr>
        <w:shd w:val="clear" w:color="auto" w:fill="FFFFFF"/>
        <w:spacing w:line="240" w:lineRule="auto"/>
        <w:jc w:val="center"/>
        <w:textAlignment w:val="baseline"/>
        <w:rPr>
          <w:rFonts w:eastAsia="Times New Roman" w:cs="Arial"/>
          <w:b/>
          <w:color w:val="C00000"/>
          <w:lang w:eastAsia="pl-PL"/>
        </w:rPr>
      </w:pPr>
    </w:p>
    <w:p w:rsidR="00DB0340" w:rsidRPr="00DB4154" w:rsidRDefault="0048395C" w:rsidP="00E8561F">
      <w:pPr>
        <w:shd w:val="clear" w:color="auto" w:fill="FFFFFF"/>
        <w:spacing w:after="240" w:line="240" w:lineRule="auto"/>
        <w:textAlignment w:val="baseline"/>
        <w:rPr>
          <w:rFonts w:eastAsia="Times New Roman" w:cs="Arial"/>
          <w:color w:val="1F497D" w:themeColor="text2"/>
          <w:lang w:eastAsia="pl-PL"/>
        </w:rPr>
      </w:pPr>
      <w:r w:rsidRPr="00DB4154">
        <w:rPr>
          <w:rFonts w:eastAsia="Times New Roman" w:cs="Arial"/>
          <w:color w:val="1F497D" w:themeColor="text2"/>
          <w:lang w:eastAsia="pl-PL"/>
        </w:rPr>
        <w:t xml:space="preserve">Lekki stopień niepełnosprawności może zostać orzeczony zarówno w przypadku 1, jak i 2 </w:t>
      </w:r>
      <w:r w:rsidR="00772F0A">
        <w:rPr>
          <w:rFonts w:eastAsia="Times New Roman" w:cs="Arial"/>
          <w:color w:val="1F497D" w:themeColor="text2"/>
          <w:lang w:eastAsia="pl-PL"/>
        </w:rPr>
        <w:t xml:space="preserve">oraz innego </w:t>
      </w:r>
      <w:r w:rsidRPr="00DB4154">
        <w:rPr>
          <w:rFonts w:eastAsia="Times New Roman" w:cs="Arial"/>
          <w:color w:val="1F497D" w:themeColor="text2"/>
          <w:lang w:eastAsia="pl-PL"/>
        </w:rPr>
        <w:t xml:space="preserve">typu cukrzycy. </w:t>
      </w:r>
      <w:r w:rsidR="00245166" w:rsidRPr="00DB4154">
        <w:rPr>
          <w:rFonts w:eastAsia="Times New Roman" w:cs="Arial"/>
          <w:color w:val="1F497D" w:themeColor="text2"/>
          <w:lang w:eastAsia="pl-PL"/>
        </w:rPr>
        <w:t>Stopień niepełnospraw</w:t>
      </w:r>
      <w:r w:rsidR="00537E7C">
        <w:rPr>
          <w:rFonts w:eastAsia="Times New Roman" w:cs="Arial"/>
          <w:color w:val="1F497D" w:themeColor="text2"/>
          <w:lang w:eastAsia="pl-PL"/>
        </w:rPr>
        <w:t xml:space="preserve">ności </w:t>
      </w:r>
      <w:r w:rsidR="00BF2253" w:rsidRPr="00DB4154">
        <w:rPr>
          <w:rFonts w:eastAsia="Times New Roman" w:cs="Arial"/>
          <w:color w:val="1F497D" w:themeColor="text2"/>
          <w:lang w:eastAsia="pl-PL"/>
        </w:rPr>
        <w:t>zależy</w:t>
      </w:r>
      <w:r w:rsidRPr="00DB4154">
        <w:rPr>
          <w:rFonts w:eastAsia="Times New Roman" w:cs="Arial"/>
          <w:color w:val="1F497D" w:themeColor="text2"/>
          <w:lang w:eastAsia="pl-PL"/>
        </w:rPr>
        <w:t xml:space="preserve"> od </w:t>
      </w:r>
      <w:r w:rsidR="003D4158" w:rsidRPr="00DB4154">
        <w:rPr>
          <w:rFonts w:eastAsia="Times New Roman" w:cs="Arial"/>
          <w:color w:val="1F497D" w:themeColor="text2"/>
          <w:lang w:eastAsia="pl-PL"/>
        </w:rPr>
        <w:t>zakresu naruszenia sprawności organizmu spowodowanego przez chorobę</w:t>
      </w:r>
      <w:r w:rsidR="003D4158" w:rsidRPr="00DB4154">
        <w:rPr>
          <w:rStyle w:val="Odwoanieprzypisudolnego"/>
          <w:rFonts w:eastAsia="Times New Roman" w:cs="Arial"/>
          <w:color w:val="1F497D" w:themeColor="text2"/>
          <w:lang w:eastAsia="pl-PL"/>
        </w:rPr>
        <w:footnoteReference w:id="1"/>
      </w:r>
      <w:r w:rsidR="00AC7139">
        <w:rPr>
          <w:rFonts w:eastAsia="Times New Roman" w:cs="Arial"/>
          <w:color w:val="1F497D" w:themeColor="text2"/>
          <w:lang w:eastAsia="pl-PL"/>
        </w:rPr>
        <w:t>.</w:t>
      </w:r>
      <w:r w:rsidR="00DB0340" w:rsidRPr="00DB4154">
        <w:rPr>
          <w:rFonts w:eastAsia="Times New Roman" w:cs="Arial"/>
          <w:color w:val="1F497D" w:themeColor="text2"/>
          <w:lang w:eastAsia="pl-PL"/>
        </w:rPr>
        <w:t xml:space="preserve"> Choremu</w:t>
      </w:r>
      <w:r w:rsidR="00BF2253" w:rsidRPr="00DB4154">
        <w:rPr>
          <w:rFonts w:eastAsia="Times New Roman" w:cs="Arial"/>
          <w:color w:val="1F497D" w:themeColor="text2"/>
          <w:lang w:eastAsia="pl-PL"/>
        </w:rPr>
        <w:t xml:space="preserve"> posługującemu się orzeczeniem</w:t>
      </w:r>
      <w:r w:rsidR="00DB0340" w:rsidRPr="00DB4154">
        <w:rPr>
          <w:rFonts w:eastAsia="Times New Roman" w:cs="Arial"/>
          <w:color w:val="1F497D" w:themeColor="text2"/>
          <w:lang w:eastAsia="pl-PL"/>
        </w:rPr>
        <w:t xml:space="preserve"> stopnia </w:t>
      </w:r>
      <w:r w:rsidR="00BF2253" w:rsidRPr="00DB4154">
        <w:rPr>
          <w:rFonts w:eastAsia="Times New Roman" w:cs="Arial"/>
          <w:color w:val="1F497D" w:themeColor="text2"/>
          <w:lang w:eastAsia="pl-PL"/>
        </w:rPr>
        <w:t>lekkiego</w:t>
      </w:r>
      <w:r w:rsidR="00D05DB0">
        <w:rPr>
          <w:rFonts w:eastAsia="Times New Roman" w:cs="Arial"/>
          <w:color w:val="1F497D" w:themeColor="text2"/>
          <w:lang w:eastAsia="pl-PL"/>
        </w:rPr>
        <w:t xml:space="preserve"> niepełnosprawności</w:t>
      </w:r>
      <w:r w:rsidR="00BF2253" w:rsidRPr="00DB4154">
        <w:rPr>
          <w:rFonts w:eastAsia="Times New Roman" w:cs="Arial"/>
          <w:color w:val="1F497D" w:themeColor="text2"/>
          <w:lang w:eastAsia="pl-PL"/>
        </w:rPr>
        <w:t xml:space="preserve"> </w:t>
      </w:r>
      <w:r w:rsidR="00DB0340" w:rsidRPr="00DB4154">
        <w:rPr>
          <w:rFonts w:eastAsia="Times New Roman" w:cs="Arial"/>
          <w:color w:val="1F497D" w:themeColor="text2"/>
          <w:lang w:eastAsia="pl-PL"/>
        </w:rPr>
        <w:t>przysługują poniż</w:t>
      </w:r>
      <w:r w:rsidR="0040159D">
        <w:rPr>
          <w:rFonts w:eastAsia="Times New Roman" w:cs="Arial"/>
          <w:color w:val="1F497D" w:themeColor="text2"/>
          <w:lang w:eastAsia="pl-PL"/>
        </w:rPr>
        <w:t>sz</w:t>
      </w:r>
      <w:r w:rsidR="00DB0340" w:rsidRPr="00DB4154">
        <w:rPr>
          <w:rFonts w:eastAsia="Times New Roman" w:cs="Arial"/>
          <w:color w:val="1F497D" w:themeColor="text2"/>
          <w:lang w:eastAsia="pl-PL"/>
        </w:rPr>
        <w:t>e uprawnienia:</w:t>
      </w:r>
    </w:p>
    <w:p w:rsidR="007A4769" w:rsidRPr="00DB4154" w:rsidRDefault="007A4769" w:rsidP="00E8561F">
      <w:pPr>
        <w:pStyle w:val="Akapitzlist"/>
        <w:numPr>
          <w:ilvl w:val="0"/>
          <w:numId w:val="2"/>
        </w:numPr>
        <w:shd w:val="clear" w:color="auto" w:fill="FFFFFF"/>
        <w:spacing w:after="120" w:line="240" w:lineRule="auto"/>
        <w:ind w:left="714" w:hanging="357"/>
        <w:contextualSpacing w:val="0"/>
        <w:textAlignment w:val="baseline"/>
        <w:rPr>
          <w:rFonts w:eastAsia="Times New Roman" w:cs="Arial"/>
          <w:color w:val="1F497D" w:themeColor="text2"/>
          <w:lang w:eastAsia="pl-PL"/>
        </w:rPr>
      </w:pPr>
      <w:r w:rsidRPr="00DB4154">
        <w:rPr>
          <w:rFonts w:eastAsia="Times New Roman" w:cs="Arial"/>
          <w:b/>
          <w:color w:val="1F497D" w:themeColor="text2"/>
          <w:lang w:eastAsia="pl-PL"/>
        </w:rPr>
        <w:t>Ulgi rehabilitacyjne</w:t>
      </w:r>
    </w:p>
    <w:p w:rsidR="00726A07" w:rsidRDefault="00DB0340" w:rsidP="00E8561F">
      <w:pPr>
        <w:pStyle w:val="Akapitzlist"/>
        <w:shd w:val="clear" w:color="auto" w:fill="FFFFFF"/>
        <w:spacing w:after="120" w:line="240" w:lineRule="auto"/>
        <w:contextualSpacing w:val="0"/>
        <w:textAlignment w:val="baseline"/>
        <w:rPr>
          <w:color w:val="1F497D" w:themeColor="text2"/>
          <w:shd w:val="clear" w:color="auto" w:fill="FFFFFF"/>
        </w:rPr>
      </w:pPr>
      <w:r w:rsidRPr="00DB4154">
        <w:rPr>
          <w:rFonts w:eastAsia="Times New Roman" w:cs="Arial"/>
          <w:color w:val="1F497D" w:themeColor="text2"/>
          <w:lang w:eastAsia="pl-PL"/>
        </w:rPr>
        <w:t xml:space="preserve">Ulgi rehabilitacyjne </w:t>
      </w:r>
      <w:r w:rsidR="007A4769" w:rsidRPr="00DB4154">
        <w:rPr>
          <w:rFonts w:eastAsia="Times New Roman" w:cs="Arial"/>
          <w:color w:val="1F497D" w:themeColor="text2"/>
          <w:lang w:eastAsia="pl-PL"/>
        </w:rPr>
        <w:t>to</w:t>
      </w:r>
      <w:r w:rsidRPr="00DB4154">
        <w:rPr>
          <w:rFonts w:eastAsia="Times New Roman" w:cs="Arial"/>
          <w:color w:val="1F497D" w:themeColor="text2"/>
          <w:lang w:eastAsia="pl-PL"/>
        </w:rPr>
        <w:t xml:space="preserve"> możliwość odliczenia od podstawy opodatkowania podatku dochodowego od osób fizycznych</w:t>
      </w:r>
      <w:r w:rsidRPr="00DB4154">
        <w:rPr>
          <w:color w:val="1F497D" w:themeColor="text2"/>
          <w:shd w:val="clear" w:color="auto" w:fill="FFFFFF"/>
        </w:rPr>
        <w:t xml:space="preserve"> wydatków na cele rehabilitacyjne oraz wydatków związanych z ułatwieniem wykonywania czynności życiowych, przez </w:t>
      </w:r>
      <w:r w:rsidR="009D4F15" w:rsidRPr="00DB4154">
        <w:rPr>
          <w:color w:val="1F497D" w:themeColor="text2"/>
          <w:shd w:val="clear" w:color="auto" w:fill="FFFFFF"/>
        </w:rPr>
        <w:t>niepełnosprawnego lub</w:t>
      </w:r>
      <w:r w:rsidRPr="00DB4154">
        <w:rPr>
          <w:color w:val="1F497D" w:themeColor="text2"/>
          <w:shd w:val="clear" w:color="auto" w:fill="FFFFFF"/>
        </w:rPr>
        <w:t xml:space="preserve"> podatnika, na którego utrzymaniu są osoby niepełnosprawne</w:t>
      </w:r>
      <w:r w:rsidR="00B93A24" w:rsidRPr="00DB4154">
        <w:rPr>
          <w:rStyle w:val="Odwoanieprzypisudolnego"/>
          <w:color w:val="1F497D" w:themeColor="text2"/>
          <w:shd w:val="clear" w:color="auto" w:fill="FFFFFF"/>
        </w:rPr>
        <w:footnoteReference w:id="2"/>
      </w:r>
      <w:r w:rsidR="00E8561F">
        <w:rPr>
          <w:color w:val="1F497D" w:themeColor="text2"/>
          <w:shd w:val="clear" w:color="auto" w:fill="FFFFFF"/>
        </w:rPr>
        <w:t>.</w:t>
      </w:r>
      <w:r w:rsidR="001543B1" w:rsidRPr="00DB4154">
        <w:rPr>
          <w:color w:val="1F497D" w:themeColor="text2"/>
          <w:shd w:val="clear" w:color="auto" w:fill="FFFFFF"/>
        </w:rPr>
        <w:t xml:space="preserve"> </w:t>
      </w:r>
      <w:r w:rsidR="00726A07">
        <w:rPr>
          <w:color w:val="1F497D" w:themeColor="text2"/>
          <w:shd w:val="clear" w:color="auto" w:fill="FFFFFF"/>
        </w:rPr>
        <w:t xml:space="preserve"> </w:t>
      </w:r>
      <w:r w:rsidR="00726A07" w:rsidRPr="00726A07">
        <w:rPr>
          <w:color w:val="1F497D" w:themeColor="text2"/>
          <w:shd w:val="clear" w:color="auto" w:fill="FFFFFF"/>
        </w:rPr>
        <w:t>Zakres</w:t>
      </w:r>
      <w:r w:rsidR="00726A07">
        <w:rPr>
          <w:color w:val="1F497D" w:themeColor="text2"/>
          <w:shd w:val="clear" w:color="auto" w:fill="FFFFFF"/>
        </w:rPr>
        <w:t xml:space="preserve"> podmiotowy ulgi w</w:t>
      </w:r>
      <w:r w:rsidR="00772F0A">
        <w:rPr>
          <w:color w:val="1F497D" w:themeColor="text2"/>
          <w:shd w:val="clear" w:color="auto" w:fill="FFFFFF"/>
        </w:rPr>
        <w:t> </w:t>
      </w:r>
      <w:r w:rsidR="00726A07">
        <w:rPr>
          <w:color w:val="1F497D" w:themeColor="text2"/>
          <w:shd w:val="clear" w:color="auto" w:fill="FFFFFF"/>
        </w:rPr>
        <w:t>przypadku podatnika, na którego utrzymaniu są osoby niepełnosprawne</w:t>
      </w:r>
      <w:r w:rsidR="00726A07" w:rsidRPr="00726A07">
        <w:rPr>
          <w:color w:val="1F497D" w:themeColor="text2"/>
          <w:shd w:val="clear" w:color="auto" w:fill="FFFFFF"/>
        </w:rPr>
        <w:t xml:space="preserve"> precyzuje pr</w:t>
      </w:r>
      <w:r w:rsidR="00726A07">
        <w:rPr>
          <w:color w:val="1F497D" w:themeColor="text2"/>
          <w:shd w:val="clear" w:color="auto" w:fill="FFFFFF"/>
        </w:rPr>
        <w:t>zepis art. 26 ust. 7e ustawy o podatku dochodowym od osób fizycznych</w:t>
      </w:r>
      <w:r w:rsidR="00726A07" w:rsidRPr="00726A07">
        <w:rPr>
          <w:color w:val="1F497D" w:themeColor="text2"/>
          <w:shd w:val="clear" w:color="auto" w:fill="FFFFFF"/>
        </w:rPr>
        <w:t>, który stanowi, że prawo do odliczenia wydatków na cele rehabilitacyjne ma również podatnik, na którego utrzymaniu pozostają następujące osoby niepełnosprawne: współmałżonek, dzieci własne i</w:t>
      </w:r>
      <w:r w:rsidR="00772F0A">
        <w:rPr>
          <w:color w:val="1F497D" w:themeColor="text2"/>
          <w:shd w:val="clear" w:color="auto" w:fill="FFFFFF"/>
        </w:rPr>
        <w:t> </w:t>
      </w:r>
      <w:r w:rsidR="00726A07" w:rsidRPr="00726A07">
        <w:rPr>
          <w:color w:val="1F497D" w:themeColor="text2"/>
          <w:shd w:val="clear" w:color="auto" w:fill="FFFFFF"/>
        </w:rPr>
        <w:t>przysposobione oraz obce przyjęte na wychowanie, pasierbowie, rodzice, rodzice współmałżonka (teściowie), rodzeństwo, ojczym, macocha, zięciowie i synowie - jeżeli w roku podatkowym dochody tych osób niepełnosprawnych nie przekraczają kwoty 9120 zł. Dotyczy to wszelkich dochodów, również zwolnionych od podatku dochodowego.</w:t>
      </w:r>
    </w:p>
    <w:p w:rsidR="001543B1" w:rsidRPr="00DB4154" w:rsidRDefault="001543B1" w:rsidP="00E8561F">
      <w:pPr>
        <w:pStyle w:val="Akapitzlist"/>
        <w:shd w:val="clear" w:color="auto" w:fill="FFFFFF"/>
        <w:spacing w:after="120" w:line="240" w:lineRule="auto"/>
        <w:contextualSpacing w:val="0"/>
        <w:textAlignment w:val="baseline"/>
        <w:rPr>
          <w:rFonts w:eastAsia="Times New Roman" w:cs="Arial"/>
          <w:color w:val="1F497D" w:themeColor="text2"/>
          <w:lang w:eastAsia="pl-PL"/>
        </w:rPr>
      </w:pPr>
      <w:r w:rsidRPr="00DB4154">
        <w:rPr>
          <w:color w:val="1F497D" w:themeColor="text2"/>
          <w:shd w:val="clear" w:color="auto" w:fill="FFFFFF"/>
        </w:rPr>
        <w:t>Przepisy określają</w:t>
      </w:r>
      <w:r w:rsidR="00D05DB0">
        <w:rPr>
          <w:color w:val="1F497D" w:themeColor="text2"/>
          <w:shd w:val="clear" w:color="auto" w:fill="FFFFFF"/>
        </w:rPr>
        <w:t>,</w:t>
      </w:r>
      <w:r w:rsidRPr="00DB4154">
        <w:rPr>
          <w:color w:val="1F497D" w:themeColor="text2"/>
          <w:shd w:val="clear" w:color="auto" w:fill="FFFFFF"/>
        </w:rPr>
        <w:t xml:space="preserve"> jak</w:t>
      </w:r>
      <w:r w:rsidR="00726A07">
        <w:rPr>
          <w:color w:val="1F497D" w:themeColor="text2"/>
          <w:shd w:val="clear" w:color="auto" w:fill="FFFFFF"/>
        </w:rPr>
        <w:t xml:space="preserve">i rodzaj wydatku podlega </w:t>
      </w:r>
      <w:r w:rsidRPr="00DB4154">
        <w:rPr>
          <w:color w:val="1F497D" w:themeColor="text2"/>
          <w:shd w:val="clear" w:color="auto" w:fill="FFFFFF"/>
        </w:rPr>
        <w:t>uldze</w:t>
      </w:r>
      <w:r w:rsidR="00726A07">
        <w:rPr>
          <w:color w:val="1F497D" w:themeColor="text2"/>
          <w:shd w:val="clear" w:color="auto" w:fill="FFFFFF"/>
        </w:rPr>
        <w:t xml:space="preserve"> rehabilitacyjnej</w:t>
      </w:r>
      <w:r w:rsidRPr="00DB4154">
        <w:rPr>
          <w:color w:val="1F497D" w:themeColor="text2"/>
          <w:shd w:val="clear" w:color="auto" w:fill="FFFFFF"/>
        </w:rPr>
        <w:t>:</w:t>
      </w:r>
    </w:p>
    <w:p w:rsidR="001543B1" w:rsidRPr="00181E27" w:rsidRDefault="001543B1" w:rsidP="00E8561F">
      <w:pPr>
        <w:pStyle w:val="Akapitzlist"/>
        <w:numPr>
          <w:ilvl w:val="0"/>
          <w:numId w:val="3"/>
        </w:numPr>
        <w:shd w:val="clear" w:color="auto" w:fill="FFFFFF"/>
        <w:spacing w:line="240" w:lineRule="auto"/>
        <w:ind w:hanging="357"/>
        <w:rPr>
          <w:color w:val="1F497D" w:themeColor="text2"/>
          <w:sz w:val="20"/>
          <w:szCs w:val="20"/>
        </w:rPr>
      </w:pPr>
      <w:r w:rsidRPr="00181E27">
        <w:rPr>
          <w:color w:val="1F497D" w:themeColor="text2"/>
          <w:sz w:val="20"/>
          <w:szCs w:val="20"/>
        </w:rPr>
        <w:t>adaptacj</w:t>
      </w:r>
      <w:r w:rsidR="00537E7C" w:rsidRPr="00181E27">
        <w:rPr>
          <w:color w:val="1F497D" w:themeColor="text2"/>
          <w:sz w:val="20"/>
          <w:szCs w:val="20"/>
        </w:rPr>
        <w:t>a</w:t>
      </w:r>
      <w:r w:rsidRPr="00181E27">
        <w:rPr>
          <w:color w:val="1F497D" w:themeColor="text2"/>
          <w:sz w:val="20"/>
          <w:szCs w:val="20"/>
        </w:rPr>
        <w:t xml:space="preserve"> i wyposażenie mieszkań oraz budynków mieszkalnych stosownie do potrzeb wynikających z niepełnosprawności;</w:t>
      </w:r>
    </w:p>
    <w:p w:rsidR="001543B1" w:rsidRPr="00181E27" w:rsidRDefault="001543B1" w:rsidP="00E8561F">
      <w:pPr>
        <w:pStyle w:val="Akapitzlist"/>
        <w:numPr>
          <w:ilvl w:val="0"/>
          <w:numId w:val="3"/>
        </w:numPr>
        <w:shd w:val="clear" w:color="auto" w:fill="FFFFFF"/>
        <w:spacing w:line="240" w:lineRule="auto"/>
        <w:ind w:hanging="357"/>
        <w:rPr>
          <w:color w:val="1F497D" w:themeColor="text2"/>
          <w:sz w:val="20"/>
          <w:szCs w:val="20"/>
        </w:rPr>
      </w:pPr>
      <w:r w:rsidRPr="00181E27">
        <w:rPr>
          <w:color w:val="1F497D" w:themeColor="text2"/>
          <w:sz w:val="20"/>
          <w:szCs w:val="20"/>
        </w:rPr>
        <w:t>przystosowanie pojazdów mechanicznych do potrzeb wynikających z niepełnosprawności;</w:t>
      </w:r>
    </w:p>
    <w:p w:rsidR="001543B1" w:rsidRPr="00181E27" w:rsidRDefault="001543B1" w:rsidP="00E8561F">
      <w:pPr>
        <w:pStyle w:val="Akapitzlist"/>
        <w:numPr>
          <w:ilvl w:val="0"/>
          <w:numId w:val="3"/>
        </w:numPr>
        <w:shd w:val="clear" w:color="auto" w:fill="FFFFFF"/>
        <w:spacing w:line="240" w:lineRule="auto"/>
        <w:ind w:hanging="357"/>
        <w:rPr>
          <w:color w:val="1F497D" w:themeColor="text2"/>
          <w:sz w:val="20"/>
          <w:szCs w:val="20"/>
        </w:rPr>
      </w:pPr>
      <w:r w:rsidRPr="00181E27">
        <w:rPr>
          <w:color w:val="1F497D" w:themeColor="text2"/>
          <w:sz w:val="20"/>
          <w:szCs w:val="20"/>
        </w:rPr>
        <w:t>zakup i napraw</w:t>
      </w:r>
      <w:r w:rsidR="00D05DB0">
        <w:rPr>
          <w:color w:val="1F497D" w:themeColor="text2"/>
          <w:sz w:val="20"/>
          <w:szCs w:val="20"/>
        </w:rPr>
        <w:t>a</w:t>
      </w:r>
      <w:r w:rsidRPr="00181E27">
        <w:rPr>
          <w:color w:val="1F497D" w:themeColor="text2"/>
          <w:sz w:val="20"/>
          <w:szCs w:val="20"/>
        </w:rPr>
        <w:t xml:space="preserve"> indywidualnego sprzętu, urządzeń i narzędzi technicznych niezbędnych w</w:t>
      </w:r>
      <w:r w:rsidR="0040159D">
        <w:rPr>
          <w:color w:val="1F497D" w:themeColor="text2"/>
          <w:sz w:val="20"/>
          <w:szCs w:val="20"/>
        </w:rPr>
        <w:t> </w:t>
      </w:r>
      <w:r w:rsidRPr="00181E27">
        <w:rPr>
          <w:color w:val="1F497D" w:themeColor="text2"/>
          <w:sz w:val="20"/>
          <w:szCs w:val="20"/>
        </w:rPr>
        <w:t>rehabilitacji oraz ułatwiających wykonywanie czynności życiowych, stosownie do potrzeb wynikających z niepełnosprawności, z wyjątkiem sprzętu gospodarstwa domowego;</w:t>
      </w:r>
    </w:p>
    <w:p w:rsidR="001543B1" w:rsidRPr="00181E27" w:rsidRDefault="001543B1" w:rsidP="00E8561F">
      <w:pPr>
        <w:pStyle w:val="Akapitzlist"/>
        <w:numPr>
          <w:ilvl w:val="0"/>
          <w:numId w:val="3"/>
        </w:numPr>
        <w:shd w:val="clear" w:color="auto" w:fill="FFFFFF"/>
        <w:spacing w:line="240" w:lineRule="auto"/>
        <w:ind w:hanging="357"/>
        <w:rPr>
          <w:color w:val="1F497D" w:themeColor="text2"/>
          <w:sz w:val="20"/>
          <w:szCs w:val="20"/>
        </w:rPr>
      </w:pPr>
      <w:r w:rsidRPr="00181E27">
        <w:rPr>
          <w:color w:val="1F497D" w:themeColor="text2"/>
          <w:sz w:val="20"/>
          <w:szCs w:val="20"/>
        </w:rPr>
        <w:t>zakup wydawnictw i materiałów (pomocy) szkoleniowych, stosownie do potrzeb wynikających z</w:t>
      </w:r>
      <w:r w:rsidR="0040159D">
        <w:rPr>
          <w:color w:val="1F497D" w:themeColor="text2"/>
          <w:sz w:val="20"/>
          <w:szCs w:val="20"/>
        </w:rPr>
        <w:t> </w:t>
      </w:r>
      <w:r w:rsidRPr="00181E27">
        <w:rPr>
          <w:color w:val="1F497D" w:themeColor="text2"/>
          <w:sz w:val="20"/>
          <w:szCs w:val="20"/>
        </w:rPr>
        <w:t>niepełnosprawności;</w:t>
      </w:r>
    </w:p>
    <w:p w:rsidR="001543B1" w:rsidRPr="00181E27" w:rsidRDefault="001543B1" w:rsidP="00E8561F">
      <w:pPr>
        <w:pStyle w:val="Akapitzlist"/>
        <w:numPr>
          <w:ilvl w:val="0"/>
          <w:numId w:val="3"/>
        </w:numPr>
        <w:shd w:val="clear" w:color="auto" w:fill="FFFFFF"/>
        <w:spacing w:line="240" w:lineRule="auto"/>
        <w:ind w:hanging="357"/>
        <w:rPr>
          <w:color w:val="1F497D" w:themeColor="text2"/>
          <w:sz w:val="20"/>
          <w:szCs w:val="20"/>
        </w:rPr>
      </w:pPr>
      <w:r w:rsidRPr="00181E27">
        <w:rPr>
          <w:color w:val="1F497D" w:themeColor="text2"/>
          <w:sz w:val="20"/>
          <w:szCs w:val="20"/>
        </w:rPr>
        <w:t>odpłatność za pobyt na turnusie rehabilitacyjnym;</w:t>
      </w:r>
    </w:p>
    <w:p w:rsidR="001543B1" w:rsidRPr="00181E27" w:rsidRDefault="001543B1" w:rsidP="00E8561F">
      <w:pPr>
        <w:pStyle w:val="Akapitzlist"/>
        <w:numPr>
          <w:ilvl w:val="0"/>
          <w:numId w:val="3"/>
        </w:numPr>
        <w:shd w:val="clear" w:color="auto" w:fill="FFFFFF"/>
        <w:spacing w:line="240" w:lineRule="auto"/>
        <w:ind w:hanging="357"/>
        <w:rPr>
          <w:color w:val="1F497D" w:themeColor="text2"/>
          <w:sz w:val="20"/>
          <w:szCs w:val="20"/>
        </w:rPr>
      </w:pPr>
      <w:r w:rsidRPr="00181E27">
        <w:rPr>
          <w:color w:val="1F497D" w:themeColor="text2"/>
          <w:sz w:val="20"/>
          <w:szCs w:val="20"/>
        </w:rPr>
        <w:t>odpłatność za pobyt na leczeniu w zakładzie lecznictwa uzdrowiskowego, za pobyt w zakładzie rehabilitacji leczniczej, zakładach opiekuńczo-leczniczych i pielęgnacyjno-opiekuńczych oraz odpłatność za zabiegi rehabilitacyjne;</w:t>
      </w:r>
    </w:p>
    <w:p w:rsidR="001543B1" w:rsidRPr="00181E27" w:rsidRDefault="001543B1" w:rsidP="00E8561F">
      <w:pPr>
        <w:pStyle w:val="Akapitzlist"/>
        <w:numPr>
          <w:ilvl w:val="0"/>
          <w:numId w:val="3"/>
        </w:numPr>
        <w:shd w:val="clear" w:color="auto" w:fill="FFFFFF"/>
        <w:spacing w:line="240" w:lineRule="auto"/>
        <w:ind w:hanging="357"/>
        <w:rPr>
          <w:color w:val="1F497D" w:themeColor="text2"/>
          <w:sz w:val="20"/>
          <w:szCs w:val="20"/>
        </w:rPr>
      </w:pPr>
      <w:r w:rsidRPr="00181E27">
        <w:rPr>
          <w:color w:val="1F497D" w:themeColor="text2"/>
          <w:sz w:val="20"/>
          <w:szCs w:val="20"/>
        </w:rPr>
        <w:lastRenderedPageBreak/>
        <w:t xml:space="preserve">opłacenie przewodników osób niewidomych </w:t>
      </w:r>
      <w:r w:rsidR="00A67545">
        <w:rPr>
          <w:color w:val="1F497D" w:themeColor="text2"/>
          <w:sz w:val="20"/>
          <w:szCs w:val="20"/>
        </w:rPr>
        <w:t xml:space="preserve">znacznego </w:t>
      </w:r>
      <w:r w:rsidR="00AC5B57">
        <w:rPr>
          <w:color w:val="1F497D" w:themeColor="text2"/>
          <w:sz w:val="20"/>
          <w:szCs w:val="20"/>
        </w:rPr>
        <w:t>lub</w:t>
      </w:r>
      <w:r w:rsidR="00A67545">
        <w:rPr>
          <w:color w:val="1F497D" w:themeColor="text2"/>
          <w:sz w:val="20"/>
          <w:szCs w:val="20"/>
        </w:rPr>
        <w:t xml:space="preserve"> umiarkowanego </w:t>
      </w:r>
      <w:r w:rsidR="00AC5B57">
        <w:rPr>
          <w:color w:val="1F497D" w:themeColor="text2"/>
          <w:sz w:val="20"/>
          <w:szCs w:val="20"/>
        </w:rPr>
        <w:t>stopnia</w:t>
      </w:r>
      <w:r w:rsidR="0040159D">
        <w:rPr>
          <w:color w:val="1F497D" w:themeColor="text2"/>
          <w:sz w:val="20"/>
          <w:szCs w:val="20"/>
        </w:rPr>
        <w:t xml:space="preserve"> niepełnosprawności</w:t>
      </w:r>
      <w:r w:rsidRPr="00181E27">
        <w:rPr>
          <w:color w:val="1F497D" w:themeColor="text2"/>
          <w:sz w:val="20"/>
          <w:szCs w:val="20"/>
        </w:rPr>
        <w:t xml:space="preserve"> oraz osób z niepełnosprawnością narządu ruchu zaliczonych do </w:t>
      </w:r>
      <w:r w:rsidR="00AC5B57">
        <w:rPr>
          <w:color w:val="1F497D" w:themeColor="text2"/>
          <w:sz w:val="20"/>
          <w:szCs w:val="20"/>
        </w:rPr>
        <w:t>lekkiego stopnia niepełnosprawności</w:t>
      </w:r>
      <w:r w:rsidRPr="00181E27">
        <w:rPr>
          <w:color w:val="1F497D" w:themeColor="text2"/>
          <w:sz w:val="20"/>
          <w:szCs w:val="20"/>
        </w:rPr>
        <w:t xml:space="preserve"> w kwocie nieprzekraczającej w roku podatkowym 2.280 zł;</w:t>
      </w:r>
    </w:p>
    <w:p w:rsidR="001543B1" w:rsidRPr="00FF4C25" w:rsidRDefault="001543B1" w:rsidP="00E8561F">
      <w:pPr>
        <w:pStyle w:val="Akapitzlist"/>
        <w:numPr>
          <w:ilvl w:val="0"/>
          <w:numId w:val="3"/>
        </w:numPr>
        <w:shd w:val="clear" w:color="auto" w:fill="FFFFFF"/>
        <w:spacing w:line="240" w:lineRule="auto"/>
        <w:ind w:hanging="357"/>
        <w:rPr>
          <w:color w:val="1F497D" w:themeColor="text2"/>
          <w:sz w:val="20"/>
          <w:szCs w:val="20"/>
        </w:rPr>
      </w:pPr>
      <w:r w:rsidRPr="00181E27">
        <w:rPr>
          <w:color w:val="1F497D" w:themeColor="text2"/>
          <w:sz w:val="20"/>
          <w:szCs w:val="20"/>
        </w:rPr>
        <w:t xml:space="preserve">utrzymanie przez osoby niewidome i niedowidzące zaliczone do </w:t>
      </w:r>
      <w:r w:rsidR="00AC5B57">
        <w:rPr>
          <w:color w:val="1F497D" w:themeColor="text2"/>
          <w:sz w:val="20"/>
          <w:szCs w:val="20"/>
        </w:rPr>
        <w:t>znacznego lub umiarkowanego stopnia niepełnosprawności</w:t>
      </w:r>
      <w:r w:rsidRPr="00181E27">
        <w:rPr>
          <w:color w:val="1F497D" w:themeColor="text2"/>
          <w:sz w:val="20"/>
          <w:szCs w:val="20"/>
        </w:rPr>
        <w:t xml:space="preserve"> oraz osoby z niepełnosprawnością narządu ruchu zaliczone do </w:t>
      </w:r>
      <w:r w:rsidR="00AC5B57">
        <w:rPr>
          <w:color w:val="1F497D" w:themeColor="text2"/>
          <w:sz w:val="20"/>
          <w:szCs w:val="20"/>
        </w:rPr>
        <w:t xml:space="preserve">lekkiego stopnia </w:t>
      </w:r>
      <w:r w:rsidR="00AC5B57" w:rsidRPr="00FF4C25">
        <w:rPr>
          <w:color w:val="1F497D" w:themeColor="text2"/>
          <w:sz w:val="20"/>
          <w:szCs w:val="20"/>
        </w:rPr>
        <w:t>niepełnosprawności</w:t>
      </w:r>
      <w:r w:rsidRPr="00FF4C25">
        <w:rPr>
          <w:color w:val="1F497D" w:themeColor="text2"/>
          <w:sz w:val="20"/>
          <w:szCs w:val="20"/>
        </w:rPr>
        <w:t xml:space="preserve"> psa asystującego</w:t>
      </w:r>
      <w:r w:rsidR="00FF4C25">
        <w:rPr>
          <w:color w:val="1F497D" w:themeColor="text2"/>
          <w:sz w:val="20"/>
          <w:szCs w:val="20"/>
        </w:rPr>
        <w:t xml:space="preserve"> </w:t>
      </w:r>
      <w:r w:rsidR="00FF4C25" w:rsidRPr="00FF4C25">
        <w:rPr>
          <w:color w:val="1F497D" w:themeColor="text2"/>
          <w:sz w:val="20"/>
          <w:szCs w:val="20"/>
        </w:rPr>
        <w:t>(</w:t>
      </w:r>
      <w:r w:rsidR="00FF4C25" w:rsidRPr="00FF4C25">
        <w:rPr>
          <w:rFonts w:cs="Arial"/>
          <w:color w:val="1F497D" w:themeColor="text2"/>
          <w:sz w:val="20"/>
          <w:szCs w:val="20"/>
          <w:shd w:val="clear" w:color="auto" w:fill="FFFFFF"/>
        </w:rPr>
        <w:t>odpowiednio wyszkolonego i specjalnie oznaczonego</w:t>
      </w:r>
      <w:r w:rsidR="00FF4C25" w:rsidRPr="00FF4C25">
        <w:rPr>
          <w:rStyle w:val="apple-converted-space"/>
          <w:rFonts w:cs="Arial"/>
          <w:color w:val="1F497D" w:themeColor="text2"/>
          <w:sz w:val="20"/>
          <w:szCs w:val="20"/>
          <w:shd w:val="clear" w:color="auto" w:fill="FFFFFF"/>
        </w:rPr>
        <w:t> </w:t>
      </w:r>
      <w:r w:rsidR="00FF4C25" w:rsidRPr="00FF4C25">
        <w:rPr>
          <w:rStyle w:val="Uwydatnienie"/>
          <w:rFonts w:cs="Arial"/>
          <w:i w:val="0"/>
          <w:iCs w:val="0"/>
          <w:color w:val="1F497D" w:themeColor="text2"/>
          <w:sz w:val="20"/>
          <w:szCs w:val="20"/>
          <w:shd w:val="clear" w:color="auto" w:fill="FFFFFF"/>
        </w:rPr>
        <w:t>psa</w:t>
      </w:r>
      <w:r w:rsidR="00FF4C25" w:rsidRPr="00FF4C25">
        <w:rPr>
          <w:rFonts w:cs="Arial"/>
          <w:color w:val="1F497D" w:themeColor="text2"/>
          <w:sz w:val="20"/>
          <w:szCs w:val="20"/>
          <w:shd w:val="clear" w:color="auto" w:fill="FFFFFF"/>
        </w:rPr>
        <w:t>, w szczególności</w:t>
      </w:r>
      <w:r w:rsidR="00FF4C25" w:rsidRPr="00FF4C25">
        <w:rPr>
          <w:rStyle w:val="apple-converted-space"/>
          <w:rFonts w:cs="Arial"/>
          <w:color w:val="1F497D" w:themeColor="text2"/>
          <w:sz w:val="20"/>
          <w:szCs w:val="20"/>
          <w:shd w:val="clear" w:color="auto" w:fill="FFFFFF"/>
        </w:rPr>
        <w:t> </w:t>
      </w:r>
      <w:r w:rsidR="00FF4C25" w:rsidRPr="00FF4C25">
        <w:rPr>
          <w:rStyle w:val="Uwydatnienie"/>
          <w:rFonts w:cs="Arial"/>
          <w:i w:val="0"/>
          <w:iCs w:val="0"/>
          <w:color w:val="1F497D" w:themeColor="text2"/>
          <w:sz w:val="20"/>
          <w:szCs w:val="20"/>
          <w:shd w:val="clear" w:color="auto" w:fill="FFFFFF"/>
        </w:rPr>
        <w:t>psa</w:t>
      </w:r>
      <w:r w:rsidR="00FF4C25">
        <w:rPr>
          <w:rStyle w:val="Uwydatnienie"/>
          <w:rFonts w:cs="Arial"/>
          <w:i w:val="0"/>
          <w:iCs w:val="0"/>
          <w:color w:val="1F497D" w:themeColor="text2"/>
          <w:sz w:val="20"/>
          <w:szCs w:val="20"/>
          <w:shd w:val="clear" w:color="auto" w:fill="FFFFFF"/>
        </w:rPr>
        <w:t xml:space="preserve"> </w:t>
      </w:r>
      <w:r w:rsidR="00FF4C25" w:rsidRPr="00FF4C25">
        <w:rPr>
          <w:rFonts w:cs="Arial"/>
          <w:color w:val="1F497D" w:themeColor="text2"/>
          <w:sz w:val="20"/>
          <w:szCs w:val="20"/>
          <w:shd w:val="clear" w:color="auto" w:fill="FFFFFF"/>
        </w:rPr>
        <w:t>przewodnika osoby niewidomej lub niedowidzącej oraz</w:t>
      </w:r>
      <w:r w:rsidR="00FF4C25" w:rsidRPr="00FF4C25">
        <w:rPr>
          <w:rStyle w:val="apple-converted-space"/>
          <w:rFonts w:cs="Arial"/>
          <w:color w:val="1F497D" w:themeColor="text2"/>
          <w:sz w:val="20"/>
          <w:szCs w:val="20"/>
          <w:shd w:val="clear" w:color="auto" w:fill="FFFFFF"/>
        </w:rPr>
        <w:t> </w:t>
      </w:r>
      <w:r w:rsidR="00FF4C25" w:rsidRPr="00FF4C25">
        <w:rPr>
          <w:rStyle w:val="Uwydatnienie"/>
          <w:rFonts w:cs="Arial"/>
          <w:i w:val="0"/>
          <w:iCs w:val="0"/>
          <w:color w:val="1F497D" w:themeColor="text2"/>
          <w:sz w:val="20"/>
          <w:szCs w:val="20"/>
          <w:shd w:val="clear" w:color="auto" w:fill="FFFFFF"/>
        </w:rPr>
        <w:t>psa</w:t>
      </w:r>
      <w:r w:rsidR="00FF4C25" w:rsidRPr="00FF4C25">
        <w:rPr>
          <w:rStyle w:val="apple-converted-space"/>
          <w:rFonts w:cs="Arial"/>
          <w:color w:val="1F497D" w:themeColor="text2"/>
          <w:sz w:val="20"/>
          <w:szCs w:val="20"/>
          <w:shd w:val="clear" w:color="auto" w:fill="FFFFFF"/>
        </w:rPr>
        <w:t> </w:t>
      </w:r>
      <w:r w:rsidR="00FF4C25" w:rsidRPr="00FF4C25">
        <w:rPr>
          <w:rFonts w:cs="Arial"/>
          <w:color w:val="1F497D" w:themeColor="text2"/>
          <w:sz w:val="20"/>
          <w:szCs w:val="20"/>
          <w:shd w:val="clear" w:color="auto" w:fill="FFFFFF"/>
        </w:rPr>
        <w:t>asystenta osoby niepełnosprawnej ruchowo, który ułatwia osobie niepełnosprawnej aktywne uczestnictwo w życiu społecznym</w:t>
      </w:r>
      <w:r w:rsidR="00FF4C25">
        <w:rPr>
          <w:rFonts w:cs="Arial"/>
          <w:color w:val="1F497D" w:themeColor="text2"/>
          <w:sz w:val="20"/>
          <w:szCs w:val="20"/>
          <w:shd w:val="clear" w:color="auto" w:fill="FFFFFF"/>
        </w:rPr>
        <w:t>)</w:t>
      </w:r>
      <w:r w:rsidR="00FF4C25" w:rsidRPr="00FF4C25">
        <w:rPr>
          <w:color w:val="1F497D" w:themeColor="text2"/>
          <w:sz w:val="20"/>
          <w:szCs w:val="20"/>
        </w:rPr>
        <w:t xml:space="preserve"> </w:t>
      </w:r>
      <w:r w:rsidRPr="00FF4C25">
        <w:rPr>
          <w:color w:val="1F497D" w:themeColor="text2"/>
          <w:sz w:val="20"/>
          <w:szCs w:val="20"/>
        </w:rPr>
        <w:t>w kwocie nieprzekraczającej w roku podatkowym 2.280 zł;</w:t>
      </w:r>
    </w:p>
    <w:p w:rsidR="001543B1" w:rsidRPr="00181E27" w:rsidRDefault="001543B1" w:rsidP="00E8561F">
      <w:pPr>
        <w:pStyle w:val="Akapitzlist"/>
        <w:numPr>
          <w:ilvl w:val="0"/>
          <w:numId w:val="3"/>
        </w:numPr>
        <w:shd w:val="clear" w:color="auto" w:fill="FFFFFF"/>
        <w:spacing w:line="240" w:lineRule="auto"/>
        <w:ind w:hanging="357"/>
        <w:rPr>
          <w:color w:val="1F497D" w:themeColor="text2"/>
          <w:sz w:val="20"/>
          <w:szCs w:val="20"/>
        </w:rPr>
      </w:pPr>
      <w:r w:rsidRPr="00FF4C25">
        <w:rPr>
          <w:color w:val="1F497D" w:themeColor="text2"/>
          <w:sz w:val="20"/>
          <w:szCs w:val="20"/>
        </w:rPr>
        <w:t>opiek</w:t>
      </w:r>
      <w:r w:rsidR="00D05DB0" w:rsidRPr="00FF4C25">
        <w:rPr>
          <w:color w:val="1F497D" w:themeColor="text2"/>
          <w:sz w:val="20"/>
          <w:szCs w:val="20"/>
        </w:rPr>
        <w:t>a</w:t>
      </w:r>
      <w:r w:rsidRPr="00FF4C25">
        <w:rPr>
          <w:color w:val="1F497D" w:themeColor="text2"/>
          <w:sz w:val="20"/>
          <w:szCs w:val="20"/>
        </w:rPr>
        <w:t xml:space="preserve"> pielęgniarsk</w:t>
      </w:r>
      <w:r w:rsidR="00D05DB0" w:rsidRPr="00FF4C25">
        <w:rPr>
          <w:color w:val="1F497D" w:themeColor="text2"/>
          <w:sz w:val="20"/>
          <w:szCs w:val="20"/>
        </w:rPr>
        <w:t>a</w:t>
      </w:r>
      <w:r w:rsidRPr="00FF4C25">
        <w:rPr>
          <w:color w:val="1F497D" w:themeColor="text2"/>
          <w:sz w:val="20"/>
          <w:szCs w:val="20"/>
        </w:rPr>
        <w:t xml:space="preserve"> w domu nad osobą niepełnosprawną</w:t>
      </w:r>
      <w:r w:rsidRPr="00181E27">
        <w:rPr>
          <w:color w:val="1F497D" w:themeColor="text2"/>
          <w:sz w:val="20"/>
          <w:szCs w:val="20"/>
        </w:rPr>
        <w:t xml:space="preserve"> w okresie przewlekłej choroby uniemożliwiającej poruszanie się oraz usługi opiekuńcze świadczone dla osób niepełnosprawnych zaliczonych do </w:t>
      </w:r>
      <w:r w:rsidR="00AC5B57">
        <w:rPr>
          <w:color w:val="1F497D" w:themeColor="text2"/>
          <w:sz w:val="20"/>
          <w:szCs w:val="20"/>
        </w:rPr>
        <w:t>znacznego stopnia niepełnosprawności</w:t>
      </w:r>
      <w:r w:rsidRPr="00181E27">
        <w:rPr>
          <w:color w:val="1F497D" w:themeColor="text2"/>
          <w:sz w:val="20"/>
          <w:szCs w:val="20"/>
        </w:rPr>
        <w:t>;</w:t>
      </w:r>
    </w:p>
    <w:p w:rsidR="001543B1" w:rsidRPr="00181E27" w:rsidRDefault="001543B1" w:rsidP="00E8561F">
      <w:pPr>
        <w:pStyle w:val="Akapitzlist"/>
        <w:numPr>
          <w:ilvl w:val="0"/>
          <w:numId w:val="3"/>
        </w:numPr>
        <w:shd w:val="clear" w:color="auto" w:fill="FFFFFF"/>
        <w:spacing w:line="240" w:lineRule="auto"/>
        <w:ind w:hanging="357"/>
        <w:rPr>
          <w:color w:val="1F497D" w:themeColor="text2"/>
          <w:sz w:val="20"/>
          <w:szCs w:val="20"/>
        </w:rPr>
      </w:pPr>
      <w:r w:rsidRPr="00181E27">
        <w:rPr>
          <w:color w:val="1F497D" w:themeColor="text2"/>
          <w:sz w:val="20"/>
          <w:szCs w:val="20"/>
        </w:rPr>
        <w:t>opłacenie tłumacza języka migowego;</w:t>
      </w:r>
    </w:p>
    <w:p w:rsidR="001543B1" w:rsidRPr="00181E27" w:rsidRDefault="001543B1" w:rsidP="00E8561F">
      <w:pPr>
        <w:pStyle w:val="Akapitzlist"/>
        <w:numPr>
          <w:ilvl w:val="0"/>
          <w:numId w:val="3"/>
        </w:numPr>
        <w:shd w:val="clear" w:color="auto" w:fill="FFFFFF"/>
        <w:spacing w:line="240" w:lineRule="auto"/>
        <w:ind w:hanging="357"/>
        <w:rPr>
          <w:color w:val="1F497D" w:themeColor="text2"/>
          <w:sz w:val="20"/>
          <w:szCs w:val="20"/>
        </w:rPr>
      </w:pPr>
      <w:r w:rsidRPr="00181E27">
        <w:rPr>
          <w:color w:val="1F497D" w:themeColor="text2"/>
          <w:sz w:val="20"/>
          <w:szCs w:val="20"/>
        </w:rPr>
        <w:t>kolonie i obozy dla dzieci i młodzieży niepełnosprawnej oraz dzieci osób niepełnosprawnych, które nie ukończyły 25 roku życia;</w:t>
      </w:r>
    </w:p>
    <w:p w:rsidR="001543B1" w:rsidRPr="00181E27" w:rsidRDefault="001543B1" w:rsidP="00E8561F">
      <w:pPr>
        <w:pStyle w:val="Akapitzlist"/>
        <w:numPr>
          <w:ilvl w:val="0"/>
          <w:numId w:val="3"/>
        </w:numPr>
        <w:shd w:val="clear" w:color="auto" w:fill="FFFFFF"/>
        <w:spacing w:line="240" w:lineRule="auto"/>
        <w:ind w:hanging="357"/>
        <w:rPr>
          <w:color w:val="1F497D" w:themeColor="text2"/>
          <w:sz w:val="20"/>
          <w:szCs w:val="20"/>
        </w:rPr>
      </w:pPr>
      <w:r w:rsidRPr="00181E27">
        <w:rPr>
          <w:color w:val="1F497D" w:themeColor="text2"/>
          <w:sz w:val="20"/>
          <w:szCs w:val="20"/>
        </w:rPr>
        <w:t>leki - w wysokości stanowiącej różnicę pomiędzy faktycznie poniesionymi wydatkami w danym miesiącu a kwotą 100 zł, jeśli lekarz specjalista stwierdzi, że osoba niepełnosprawna powinna stosować określone leki (stale lub czasowo);</w:t>
      </w:r>
    </w:p>
    <w:p w:rsidR="001543B1" w:rsidRPr="00181E27" w:rsidRDefault="001543B1" w:rsidP="00E8561F">
      <w:pPr>
        <w:pStyle w:val="Akapitzlist"/>
        <w:numPr>
          <w:ilvl w:val="0"/>
          <w:numId w:val="3"/>
        </w:numPr>
        <w:shd w:val="clear" w:color="auto" w:fill="FFFFFF"/>
        <w:spacing w:line="240" w:lineRule="auto"/>
        <w:ind w:hanging="357"/>
        <w:rPr>
          <w:color w:val="1F497D" w:themeColor="text2"/>
          <w:sz w:val="20"/>
          <w:szCs w:val="20"/>
        </w:rPr>
      </w:pPr>
      <w:r w:rsidRPr="00181E27">
        <w:rPr>
          <w:color w:val="1F497D" w:themeColor="text2"/>
          <w:sz w:val="20"/>
          <w:szCs w:val="20"/>
        </w:rPr>
        <w:t>odpłatny, konieczny przewóz na niezbędne zabiegi leczniczo-rehabilitacyjne:</w:t>
      </w:r>
    </w:p>
    <w:p w:rsidR="001543B1" w:rsidRPr="00181E27" w:rsidRDefault="001543B1" w:rsidP="00E8561F">
      <w:pPr>
        <w:pStyle w:val="Akapitzlist"/>
        <w:numPr>
          <w:ilvl w:val="1"/>
          <w:numId w:val="3"/>
        </w:numPr>
        <w:shd w:val="clear" w:color="auto" w:fill="FFFFFF"/>
        <w:spacing w:line="240" w:lineRule="auto"/>
        <w:ind w:hanging="357"/>
        <w:rPr>
          <w:color w:val="1F497D" w:themeColor="text2"/>
          <w:sz w:val="20"/>
          <w:szCs w:val="20"/>
        </w:rPr>
      </w:pPr>
      <w:r w:rsidRPr="00181E27">
        <w:rPr>
          <w:color w:val="1F497D" w:themeColor="text2"/>
          <w:sz w:val="20"/>
          <w:szCs w:val="20"/>
        </w:rPr>
        <w:t>osoby niepełnosprawnej - karetką transportu sanitarnego,</w:t>
      </w:r>
    </w:p>
    <w:p w:rsidR="001543B1" w:rsidRPr="00C105EE" w:rsidRDefault="001543B1" w:rsidP="00E8561F">
      <w:pPr>
        <w:pStyle w:val="Akapitzlist"/>
        <w:numPr>
          <w:ilvl w:val="1"/>
          <w:numId w:val="3"/>
        </w:numPr>
        <w:shd w:val="clear" w:color="auto" w:fill="FFFFFF"/>
        <w:spacing w:line="240" w:lineRule="auto"/>
        <w:ind w:hanging="357"/>
        <w:rPr>
          <w:color w:val="1F497D" w:themeColor="text2"/>
          <w:sz w:val="20"/>
          <w:szCs w:val="20"/>
        </w:rPr>
      </w:pPr>
      <w:r w:rsidRPr="00181E27">
        <w:rPr>
          <w:color w:val="1F497D" w:themeColor="text2"/>
          <w:sz w:val="20"/>
          <w:szCs w:val="20"/>
        </w:rPr>
        <w:t xml:space="preserve">osoby niepełnosprawnej, zaliczonej </w:t>
      </w:r>
      <w:r w:rsidR="00AC5B57">
        <w:rPr>
          <w:color w:val="1F497D" w:themeColor="text2"/>
          <w:sz w:val="20"/>
          <w:szCs w:val="20"/>
        </w:rPr>
        <w:t xml:space="preserve">znacznego lub umiarkowanego stopnia niepełnosprawności </w:t>
      </w:r>
      <w:r w:rsidRPr="00181E27">
        <w:rPr>
          <w:color w:val="1F497D" w:themeColor="text2"/>
          <w:sz w:val="20"/>
          <w:szCs w:val="20"/>
        </w:rPr>
        <w:t>oraz dzieci niepełnosprawnych do lat 16 - również</w:t>
      </w:r>
      <w:r w:rsidR="00E331F0">
        <w:rPr>
          <w:color w:val="1F497D" w:themeColor="text2"/>
          <w:sz w:val="20"/>
          <w:szCs w:val="20"/>
        </w:rPr>
        <w:t xml:space="preserve"> innymi środkami </w:t>
      </w:r>
      <w:r w:rsidR="00E331F0" w:rsidRPr="00C105EE">
        <w:rPr>
          <w:color w:val="1F497D" w:themeColor="text2"/>
          <w:sz w:val="20"/>
          <w:szCs w:val="20"/>
        </w:rPr>
        <w:t>transportu</w:t>
      </w:r>
      <w:r w:rsidRPr="00C105EE">
        <w:rPr>
          <w:color w:val="1F497D" w:themeColor="text2"/>
          <w:sz w:val="20"/>
          <w:szCs w:val="20"/>
        </w:rPr>
        <w:t>;</w:t>
      </w:r>
    </w:p>
    <w:p w:rsidR="001543B1" w:rsidRPr="00C105EE" w:rsidRDefault="001543B1" w:rsidP="00E8561F">
      <w:pPr>
        <w:pStyle w:val="Akapitzlist"/>
        <w:numPr>
          <w:ilvl w:val="1"/>
          <w:numId w:val="3"/>
        </w:numPr>
        <w:shd w:val="clear" w:color="auto" w:fill="FFFFFF"/>
        <w:spacing w:line="240" w:lineRule="auto"/>
        <w:rPr>
          <w:rFonts w:eastAsia="Times New Roman" w:cs="Arial"/>
          <w:color w:val="1F497D" w:themeColor="text2"/>
          <w:sz w:val="20"/>
          <w:szCs w:val="20"/>
          <w:lang w:eastAsia="pl-PL"/>
        </w:rPr>
      </w:pPr>
      <w:r w:rsidRPr="00C105EE">
        <w:rPr>
          <w:color w:val="1F497D" w:themeColor="text2"/>
          <w:sz w:val="20"/>
          <w:szCs w:val="20"/>
        </w:rPr>
        <w:t xml:space="preserve">używanie samochodu osobowego, stanowiącego własność (współwłasność) osoby niepełnosprawnej </w:t>
      </w:r>
      <w:r w:rsidR="00AC5B57" w:rsidRPr="00C105EE">
        <w:rPr>
          <w:color w:val="1F497D" w:themeColor="text2"/>
          <w:sz w:val="20"/>
          <w:szCs w:val="20"/>
        </w:rPr>
        <w:t xml:space="preserve">zaliczonej do znacznego lub umiarkowanego stopnia niepełnosprawności </w:t>
      </w:r>
      <w:r w:rsidRPr="00C105EE">
        <w:rPr>
          <w:color w:val="1F497D" w:themeColor="text2"/>
          <w:sz w:val="20"/>
          <w:szCs w:val="20"/>
        </w:rPr>
        <w:t xml:space="preserve">lub podatnika mającego na utrzymaniu osobę niepełnosprawną </w:t>
      </w:r>
      <w:r w:rsidR="00AC5B57" w:rsidRPr="00C105EE">
        <w:rPr>
          <w:color w:val="1F497D" w:themeColor="text2"/>
          <w:sz w:val="20"/>
          <w:szCs w:val="20"/>
        </w:rPr>
        <w:t xml:space="preserve">zaliczoną do znacznego lub umiarkowanego stopnia niepełnosprawności </w:t>
      </w:r>
      <w:r w:rsidRPr="00C105EE">
        <w:rPr>
          <w:color w:val="1F497D" w:themeColor="text2"/>
          <w:sz w:val="20"/>
          <w:szCs w:val="20"/>
        </w:rPr>
        <w:t>albo dzieci niepełnosprawne, które nie ukończyły 16 roku życia, dla potrzeb związanych z</w:t>
      </w:r>
      <w:r w:rsidR="00B15DD0">
        <w:rPr>
          <w:color w:val="1F497D" w:themeColor="text2"/>
          <w:sz w:val="20"/>
          <w:szCs w:val="20"/>
        </w:rPr>
        <w:t> </w:t>
      </w:r>
      <w:r w:rsidRPr="00C105EE">
        <w:rPr>
          <w:color w:val="1F497D" w:themeColor="text2"/>
          <w:sz w:val="20"/>
          <w:szCs w:val="20"/>
        </w:rPr>
        <w:t>koniecznym przewozem na niezbędne zabiegi leczniczo-rehabilitacyjne - w wysokości nieprzekraczającej w roku podatkowym kwoty 2.280 zł</w:t>
      </w:r>
      <w:r w:rsidR="00E331F0" w:rsidRPr="00C105EE">
        <w:rPr>
          <w:color w:val="1F497D" w:themeColor="text2"/>
          <w:sz w:val="20"/>
          <w:szCs w:val="20"/>
        </w:rPr>
        <w:t xml:space="preserve">. </w:t>
      </w:r>
      <w:r w:rsidR="00E331F0" w:rsidRPr="00C105EE">
        <w:rPr>
          <w:rFonts w:eastAsia="Times New Roman" w:cs="Arial"/>
          <w:color w:val="1F497D" w:themeColor="text2"/>
          <w:sz w:val="20"/>
          <w:szCs w:val="20"/>
          <w:lang w:eastAsia="pl-PL"/>
        </w:rPr>
        <w:t>Ulga ta dotyczy kosztów przejazdu w wąskim rozumieniu, a zatem jedynie kosztów paliwa. Korzystając zatem z ulgi podatkowej związanej z zabiegami, należy mieć na uwadze, iż kontrolujący organ szacuje liczbę częstotliwość zabiegów, oblicza przejechane kilometry, spalanie i ceny paliwa w</w:t>
      </w:r>
      <w:r w:rsidR="00B15DD0">
        <w:rPr>
          <w:rFonts w:eastAsia="Times New Roman" w:cs="Arial"/>
          <w:color w:val="1F497D" w:themeColor="text2"/>
          <w:sz w:val="20"/>
          <w:szCs w:val="20"/>
          <w:lang w:eastAsia="pl-PL"/>
        </w:rPr>
        <w:t> </w:t>
      </w:r>
      <w:r w:rsidR="00E331F0" w:rsidRPr="00C105EE">
        <w:rPr>
          <w:rFonts w:eastAsia="Times New Roman" w:cs="Arial"/>
          <w:color w:val="1F497D" w:themeColor="text2"/>
          <w:sz w:val="20"/>
          <w:szCs w:val="20"/>
          <w:lang w:eastAsia="pl-PL"/>
        </w:rPr>
        <w:t xml:space="preserve">danym okresie. </w:t>
      </w:r>
    </w:p>
    <w:p w:rsidR="001543B1" w:rsidRPr="00C105EE" w:rsidRDefault="001543B1" w:rsidP="00E8561F">
      <w:pPr>
        <w:pStyle w:val="Akapitzlist"/>
        <w:numPr>
          <w:ilvl w:val="0"/>
          <w:numId w:val="3"/>
        </w:numPr>
        <w:shd w:val="clear" w:color="auto" w:fill="FFFFFF"/>
        <w:spacing w:line="240" w:lineRule="auto"/>
        <w:ind w:hanging="357"/>
        <w:rPr>
          <w:color w:val="1F497D" w:themeColor="text2"/>
          <w:sz w:val="20"/>
          <w:szCs w:val="20"/>
        </w:rPr>
      </w:pPr>
      <w:r w:rsidRPr="00C105EE">
        <w:rPr>
          <w:color w:val="1F497D" w:themeColor="text2"/>
          <w:sz w:val="20"/>
          <w:szCs w:val="20"/>
        </w:rPr>
        <w:t>odpłatne przejazdy środkami transportu publicznego związane z pobytem:</w:t>
      </w:r>
    </w:p>
    <w:p w:rsidR="001543B1" w:rsidRPr="00C105EE" w:rsidRDefault="001543B1" w:rsidP="00E8561F">
      <w:pPr>
        <w:pStyle w:val="Akapitzlist"/>
        <w:numPr>
          <w:ilvl w:val="1"/>
          <w:numId w:val="3"/>
        </w:numPr>
        <w:shd w:val="clear" w:color="auto" w:fill="FFFFFF"/>
        <w:spacing w:line="240" w:lineRule="auto"/>
        <w:ind w:hanging="357"/>
        <w:rPr>
          <w:color w:val="1F497D" w:themeColor="text2"/>
          <w:sz w:val="20"/>
          <w:szCs w:val="20"/>
        </w:rPr>
      </w:pPr>
      <w:r w:rsidRPr="00C105EE">
        <w:rPr>
          <w:color w:val="1F497D" w:themeColor="text2"/>
          <w:sz w:val="20"/>
          <w:szCs w:val="20"/>
        </w:rPr>
        <w:t>na turnusie rehabilitacyjnym,</w:t>
      </w:r>
    </w:p>
    <w:p w:rsidR="001543B1" w:rsidRPr="00181E27" w:rsidRDefault="001543B1" w:rsidP="00E8561F">
      <w:pPr>
        <w:pStyle w:val="Akapitzlist"/>
        <w:numPr>
          <w:ilvl w:val="1"/>
          <w:numId w:val="3"/>
        </w:numPr>
        <w:shd w:val="clear" w:color="auto" w:fill="FFFFFF"/>
        <w:spacing w:line="240" w:lineRule="auto"/>
        <w:ind w:hanging="357"/>
        <w:rPr>
          <w:color w:val="1F497D" w:themeColor="text2"/>
          <w:sz w:val="20"/>
          <w:szCs w:val="20"/>
        </w:rPr>
      </w:pPr>
      <w:r w:rsidRPr="00181E27">
        <w:rPr>
          <w:color w:val="1F497D" w:themeColor="text2"/>
          <w:sz w:val="20"/>
          <w:szCs w:val="20"/>
        </w:rPr>
        <w:t>w zakładach leczniczych i opiekuńczych,</w:t>
      </w:r>
    </w:p>
    <w:p w:rsidR="00C16DE8" w:rsidRPr="00862D86" w:rsidRDefault="001543B1" w:rsidP="00E8561F">
      <w:pPr>
        <w:pStyle w:val="Akapitzlist"/>
        <w:numPr>
          <w:ilvl w:val="1"/>
          <w:numId w:val="3"/>
        </w:numPr>
        <w:shd w:val="clear" w:color="auto" w:fill="FFFFFF"/>
        <w:spacing w:after="240" w:line="240" w:lineRule="auto"/>
        <w:ind w:hanging="357"/>
        <w:textAlignment w:val="baseline"/>
        <w:rPr>
          <w:rFonts w:eastAsia="Times New Roman" w:cs="Arial"/>
          <w:color w:val="1F497D" w:themeColor="text2"/>
          <w:sz w:val="20"/>
          <w:szCs w:val="20"/>
          <w:lang w:eastAsia="pl-PL"/>
        </w:rPr>
      </w:pPr>
      <w:r w:rsidRPr="00181E27">
        <w:rPr>
          <w:color w:val="1F497D" w:themeColor="text2"/>
          <w:sz w:val="20"/>
          <w:szCs w:val="20"/>
        </w:rPr>
        <w:t>na koloniach i obozach dla dzieci i młodzieży</w:t>
      </w:r>
      <w:r w:rsidR="00F54FA0" w:rsidRPr="00181E27">
        <w:rPr>
          <w:rStyle w:val="Odwoanieprzypisudolnego"/>
          <w:color w:val="1F497D" w:themeColor="text2"/>
          <w:sz w:val="20"/>
          <w:szCs w:val="20"/>
        </w:rPr>
        <w:footnoteReference w:id="3"/>
      </w:r>
      <w:r w:rsidR="00E8561F">
        <w:rPr>
          <w:color w:val="1F497D" w:themeColor="text2"/>
          <w:sz w:val="20"/>
          <w:szCs w:val="20"/>
        </w:rPr>
        <w:t>.</w:t>
      </w:r>
    </w:p>
    <w:p w:rsidR="00B04ABB" w:rsidRPr="00C105EE" w:rsidRDefault="00B04ABB" w:rsidP="00E8561F">
      <w:pPr>
        <w:shd w:val="clear" w:color="auto" w:fill="FFFFFF"/>
        <w:spacing w:after="240" w:line="240" w:lineRule="auto"/>
        <w:textAlignment w:val="baseline"/>
        <w:rPr>
          <w:rFonts w:eastAsia="Times New Roman" w:cs="Arial"/>
          <w:color w:val="1F497D" w:themeColor="text2"/>
          <w:lang w:eastAsia="pl-PL"/>
        </w:rPr>
      </w:pPr>
      <w:r w:rsidRPr="00C105EE">
        <w:rPr>
          <w:rFonts w:eastAsia="Times New Roman" w:cs="Arial"/>
          <w:color w:val="1F497D" w:themeColor="text2"/>
          <w:lang w:eastAsia="pl-PL"/>
        </w:rPr>
        <w:t xml:space="preserve">Dokumentami, </w:t>
      </w:r>
      <w:r w:rsidR="00C16DE8" w:rsidRPr="00C105EE">
        <w:rPr>
          <w:rFonts w:eastAsia="Times New Roman" w:cs="Arial"/>
          <w:color w:val="1F497D" w:themeColor="text2"/>
          <w:lang w:eastAsia="pl-PL"/>
        </w:rPr>
        <w:t xml:space="preserve">niezbędnymi dla skorzystania z </w:t>
      </w:r>
      <w:r w:rsidR="002E4543" w:rsidRPr="00C105EE">
        <w:rPr>
          <w:rFonts w:eastAsia="Times New Roman" w:cs="Arial"/>
          <w:color w:val="1F497D" w:themeColor="text2"/>
          <w:lang w:eastAsia="pl-PL"/>
        </w:rPr>
        <w:t>wyżej wymienionych</w:t>
      </w:r>
      <w:r w:rsidR="00C16DE8" w:rsidRPr="00C105EE">
        <w:rPr>
          <w:rFonts w:eastAsia="Times New Roman" w:cs="Arial"/>
          <w:color w:val="1F497D" w:themeColor="text2"/>
          <w:lang w:eastAsia="pl-PL"/>
        </w:rPr>
        <w:t xml:space="preserve"> ulg podatkowych są:</w:t>
      </w:r>
    </w:p>
    <w:p w:rsidR="00C16DE8" w:rsidRPr="00EC0465" w:rsidRDefault="002E4543" w:rsidP="00EC0465">
      <w:pPr>
        <w:pStyle w:val="Akapitzlist"/>
        <w:numPr>
          <w:ilvl w:val="0"/>
          <w:numId w:val="29"/>
        </w:numPr>
        <w:shd w:val="clear" w:color="auto" w:fill="FFFFFF"/>
        <w:spacing w:line="240" w:lineRule="auto"/>
        <w:rPr>
          <w:rFonts w:eastAsia="Times New Roman" w:cs="Arial"/>
          <w:color w:val="1F497D" w:themeColor="text2"/>
          <w:lang w:eastAsia="pl-PL"/>
        </w:rPr>
      </w:pPr>
      <w:r w:rsidRPr="00C105EE">
        <w:rPr>
          <w:rFonts w:eastAsia="Times New Roman" w:cs="Arial"/>
          <w:color w:val="1F497D" w:themeColor="text2"/>
          <w:lang w:eastAsia="pl-PL"/>
        </w:rPr>
        <w:t>do</w:t>
      </w:r>
      <w:r w:rsidR="00C16DE8" w:rsidRPr="00C105EE">
        <w:rPr>
          <w:rFonts w:eastAsia="Times New Roman" w:cs="Arial"/>
          <w:color w:val="1F497D" w:themeColor="text2"/>
          <w:lang w:eastAsia="pl-PL"/>
        </w:rPr>
        <w:t xml:space="preserve">kument, z którego wynika, że </w:t>
      </w:r>
      <w:r w:rsidR="00B04ABB" w:rsidRPr="00C105EE">
        <w:rPr>
          <w:rFonts w:eastAsia="Times New Roman" w:cs="Arial"/>
          <w:color w:val="1F497D" w:themeColor="text2"/>
          <w:lang w:eastAsia="pl-PL"/>
        </w:rPr>
        <w:t>podatnik jest </w:t>
      </w:r>
      <w:r w:rsidR="00B04ABB" w:rsidRPr="00C105EE">
        <w:rPr>
          <w:rFonts w:eastAsia="Times New Roman" w:cs="Arial"/>
          <w:bCs/>
          <w:color w:val="1F497D" w:themeColor="text2"/>
          <w:lang w:eastAsia="pl-PL"/>
        </w:rPr>
        <w:t>osobą niepełnosprawną</w:t>
      </w:r>
      <w:r w:rsidR="00B04ABB" w:rsidRPr="00C105EE">
        <w:rPr>
          <w:rFonts w:eastAsia="Times New Roman" w:cs="Arial"/>
          <w:color w:val="1F497D" w:themeColor="text2"/>
          <w:lang w:eastAsia="pl-PL"/>
        </w:rPr>
        <w:t> </w:t>
      </w:r>
      <w:r w:rsidR="00C16DE8" w:rsidRPr="00C105EE">
        <w:rPr>
          <w:rFonts w:eastAsia="Times New Roman" w:cs="Arial"/>
          <w:color w:val="1F497D" w:themeColor="text2"/>
          <w:lang w:eastAsia="pl-PL"/>
        </w:rPr>
        <w:t>(orzeczeni</w:t>
      </w:r>
      <w:r w:rsidR="00AC7139">
        <w:rPr>
          <w:rFonts w:eastAsia="Times New Roman" w:cs="Arial"/>
          <w:color w:val="1F497D" w:themeColor="text2"/>
          <w:lang w:eastAsia="pl-PL"/>
        </w:rPr>
        <w:t>e o stopniu niepełnosprawności)</w:t>
      </w:r>
      <w:r w:rsidR="00C16DE8" w:rsidRPr="00C105EE">
        <w:rPr>
          <w:rFonts w:eastAsia="Times New Roman" w:cs="Arial"/>
          <w:color w:val="1F497D" w:themeColor="text2"/>
          <w:lang w:eastAsia="pl-PL"/>
        </w:rPr>
        <w:t>, a w przypadku</w:t>
      </w:r>
      <w:r w:rsidR="00B04ABB" w:rsidRPr="00C105EE">
        <w:rPr>
          <w:rFonts w:eastAsia="Times New Roman" w:cs="Arial"/>
          <w:color w:val="1F497D" w:themeColor="text2"/>
          <w:lang w:eastAsia="pl-PL"/>
        </w:rPr>
        <w:t> </w:t>
      </w:r>
      <w:r w:rsidR="00B04ABB" w:rsidRPr="00C105EE">
        <w:rPr>
          <w:rFonts w:eastAsia="Times New Roman" w:cs="Arial"/>
          <w:bCs/>
          <w:color w:val="1F497D" w:themeColor="text2"/>
          <w:lang w:eastAsia="pl-PL"/>
        </w:rPr>
        <w:t xml:space="preserve">opiekunów </w:t>
      </w:r>
      <w:r w:rsidR="00C16DE8" w:rsidRPr="00C105EE">
        <w:rPr>
          <w:rFonts w:eastAsia="Times New Roman" w:cs="Arial"/>
          <w:bCs/>
          <w:color w:val="1F497D" w:themeColor="text2"/>
          <w:lang w:eastAsia="pl-PL"/>
        </w:rPr>
        <w:t>–</w:t>
      </w:r>
      <w:r w:rsidR="00B04ABB" w:rsidRPr="00C105EE">
        <w:rPr>
          <w:rFonts w:eastAsia="Times New Roman" w:cs="Arial"/>
          <w:bCs/>
          <w:color w:val="1F497D" w:themeColor="text2"/>
          <w:lang w:eastAsia="pl-PL"/>
        </w:rPr>
        <w:t xml:space="preserve"> </w:t>
      </w:r>
      <w:r w:rsidR="00C16DE8" w:rsidRPr="00C105EE">
        <w:rPr>
          <w:rFonts w:eastAsia="Times New Roman" w:cs="Arial"/>
          <w:bCs/>
          <w:color w:val="1F497D" w:themeColor="text2"/>
          <w:lang w:eastAsia="pl-PL"/>
        </w:rPr>
        <w:t xml:space="preserve">dodatkowo </w:t>
      </w:r>
      <w:r w:rsidR="00B04ABB" w:rsidRPr="00C105EE">
        <w:rPr>
          <w:rFonts w:eastAsia="Times New Roman" w:cs="Arial"/>
          <w:bCs/>
          <w:color w:val="1F497D" w:themeColor="text2"/>
          <w:lang w:eastAsia="pl-PL"/>
        </w:rPr>
        <w:t>dowód pokrewieństwa</w:t>
      </w:r>
      <w:r w:rsidR="00C16DE8" w:rsidRPr="00C105EE">
        <w:rPr>
          <w:rFonts w:eastAsia="Times New Roman" w:cs="Arial"/>
          <w:color w:val="1F497D" w:themeColor="text2"/>
          <w:lang w:eastAsia="pl-PL"/>
        </w:rPr>
        <w:t xml:space="preserve"> (może to być np. akt urodzenia)</w:t>
      </w:r>
      <w:r w:rsidRPr="00C105EE">
        <w:rPr>
          <w:rFonts w:eastAsia="Times New Roman" w:cs="Arial"/>
          <w:color w:val="1F497D" w:themeColor="text2"/>
          <w:lang w:eastAsia="pl-PL"/>
        </w:rPr>
        <w:t xml:space="preserve"> oraz</w:t>
      </w:r>
    </w:p>
    <w:p w:rsidR="00BC2E57" w:rsidRPr="00C105EE" w:rsidRDefault="002E4543" w:rsidP="00E8561F">
      <w:pPr>
        <w:pStyle w:val="Akapitzlist"/>
        <w:numPr>
          <w:ilvl w:val="0"/>
          <w:numId w:val="29"/>
        </w:numPr>
        <w:shd w:val="clear" w:color="auto" w:fill="FFFFFF"/>
        <w:spacing w:line="240" w:lineRule="auto"/>
        <w:rPr>
          <w:rFonts w:eastAsia="Times New Roman" w:cs="Arial"/>
          <w:color w:val="1F497D" w:themeColor="text2"/>
          <w:lang w:eastAsia="pl-PL"/>
        </w:rPr>
      </w:pPr>
      <w:r w:rsidRPr="00C105EE">
        <w:rPr>
          <w:rFonts w:eastAsia="Times New Roman" w:cs="Arial"/>
          <w:bCs/>
          <w:color w:val="1F497D" w:themeColor="text2"/>
          <w:lang w:eastAsia="pl-PL"/>
        </w:rPr>
        <w:t>d</w:t>
      </w:r>
      <w:r w:rsidR="00B04ABB" w:rsidRPr="00C105EE">
        <w:rPr>
          <w:rFonts w:eastAsia="Times New Roman" w:cs="Arial"/>
          <w:bCs/>
          <w:color w:val="1F497D" w:themeColor="text2"/>
          <w:lang w:eastAsia="pl-PL"/>
        </w:rPr>
        <w:t xml:space="preserve">owód dokumentujący </w:t>
      </w:r>
      <w:r w:rsidR="00C16DE8" w:rsidRPr="00C105EE">
        <w:rPr>
          <w:rFonts w:eastAsia="Times New Roman" w:cs="Arial"/>
          <w:bCs/>
          <w:color w:val="1F497D" w:themeColor="text2"/>
          <w:lang w:eastAsia="pl-PL"/>
        </w:rPr>
        <w:t xml:space="preserve">faktyczne </w:t>
      </w:r>
      <w:r w:rsidR="00B04ABB" w:rsidRPr="00C105EE">
        <w:rPr>
          <w:rFonts w:eastAsia="Times New Roman" w:cs="Arial"/>
          <w:bCs/>
          <w:color w:val="1F497D" w:themeColor="text2"/>
          <w:lang w:eastAsia="pl-PL"/>
        </w:rPr>
        <w:t>poniesienie wydatku</w:t>
      </w:r>
      <w:r w:rsidR="00C16DE8" w:rsidRPr="00C105EE">
        <w:rPr>
          <w:rFonts w:eastAsia="Times New Roman" w:cs="Arial"/>
          <w:bCs/>
          <w:color w:val="1F497D" w:themeColor="text2"/>
          <w:lang w:eastAsia="pl-PL"/>
        </w:rPr>
        <w:t>. Najbardziej powszechnymi dokumentami są faktury i dowody zapłaty</w:t>
      </w:r>
      <w:r w:rsidR="00BC2E57" w:rsidRPr="00C105EE">
        <w:rPr>
          <w:rFonts w:eastAsia="Times New Roman" w:cs="Arial"/>
          <w:bCs/>
          <w:color w:val="1F497D" w:themeColor="text2"/>
          <w:lang w:eastAsia="pl-PL"/>
        </w:rPr>
        <w:t>, umowy</w:t>
      </w:r>
      <w:r w:rsidR="00C16DE8" w:rsidRPr="00C105EE">
        <w:rPr>
          <w:rFonts w:eastAsia="Times New Roman" w:cs="Arial"/>
          <w:bCs/>
          <w:color w:val="1F497D" w:themeColor="text2"/>
          <w:lang w:eastAsia="pl-PL"/>
        </w:rPr>
        <w:t xml:space="preserve">. Paragony często nie są </w:t>
      </w:r>
      <w:r w:rsidR="009D4F15" w:rsidRPr="00C105EE">
        <w:rPr>
          <w:rFonts w:eastAsia="Times New Roman" w:cs="Arial"/>
          <w:bCs/>
          <w:color w:val="1F497D" w:themeColor="text2"/>
          <w:lang w:eastAsia="pl-PL"/>
        </w:rPr>
        <w:t>kwalifikowane, jako</w:t>
      </w:r>
      <w:r w:rsidR="00C16DE8" w:rsidRPr="00C105EE">
        <w:rPr>
          <w:rFonts w:eastAsia="Times New Roman" w:cs="Arial"/>
          <w:bCs/>
          <w:color w:val="1F497D" w:themeColor="text2"/>
          <w:lang w:eastAsia="pl-PL"/>
        </w:rPr>
        <w:t xml:space="preserve"> dowód poniesienia wydatku przez daną osobę, nawet w połączeniu z oświadczeniem podatnika o poniesieniu wyszczególnionych na paragonie wydatków.</w:t>
      </w:r>
      <w:r w:rsidR="00BC2E57" w:rsidRPr="00C105EE">
        <w:rPr>
          <w:rFonts w:eastAsia="Times New Roman" w:cs="Arial"/>
          <w:bCs/>
          <w:color w:val="1F497D" w:themeColor="text2"/>
          <w:lang w:eastAsia="pl-PL"/>
        </w:rPr>
        <w:t xml:space="preserve"> </w:t>
      </w:r>
    </w:p>
    <w:p w:rsidR="00BC2E57" w:rsidRPr="00C105EE" w:rsidRDefault="00BC2E57" w:rsidP="00E8561F">
      <w:pPr>
        <w:pStyle w:val="Akapitzlist"/>
        <w:spacing w:line="240" w:lineRule="auto"/>
        <w:rPr>
          <w:rFonts w:eastAsia="Times New Roman" w:cs="Arial"/>
          <w:bCs/>
          <w:color w:val="1F497D" w:themeColor="text2"/>
          <w:lang w:eastAsia="pl-PL"/>
        </w:rPr>
      </w:pPr>
    </w:p>
    <w:p w:rsidR="00B04ABB" w:rsidRPr="00C105EE" w:rsidRDefault="009D4F15" w:rsidP="00E8561F">
      <w:pPr>
        <w:shd w:val="clear" w:color="auto" w:fill="FFFFFF"/>
        <w:spacing w:line="240" w:lineRule="auto"/>
        <w:rPr>
          <w:rFonts w:eastAsia="Times New Roman" w:cs="Arial"/>
          <w:color w:val="1F497D" w:themeColor="text2"/>
          <w:lang w:eastAsia="pl-PL"/>
        </w:rPr>
      </w:pPr>
      <w:r w:rsidRPr="00C105EE">
        <w:rPr>
          <w:rFonts w:eastAsia="Times New Roman" w:cs="Arial"/>
          <w:bCs/>
          <w:color w:val="1F497D" w:themeColor="text2"/>
          <w:lang w:eastAsia="pl-PL"/>
        </w:rPr>
        <w:lastRenderedPageBreak/>
        <w:t>Warto, zatem</w:t>
      </w:r>
      <w:r w:rsidR="00BC2E57" w:rsidRPr="00C105EE">
        <w:rPr>
          <w:rFonts w:eastAsia="Times New Roman" w:cs="Arial"/>
          <w:bCs/>
          <w:color w:val="1F497D" w:themeColor="text2"/>
          <w:lang w:eastAsia="pl-PL"/>
        </w:rPr>
        <w:t xml:space="preserve"> zadbać nie tylko o ilość kompletowanych dowodów, ale także </w:t>
      </w:r>
      <w:r w:rsidR="00D30AD7">
        <w:rPr>
          <w:rFonts w:eastAsia="Times New Roman" w:cs="Arial"/>
          <w:bCs/>
          <w:color w:val="1F497D" w:themeColor="text2"/>
          <w:lang w:eastAsia="pl-PL"/>
        </w:rPr>
        <w:t xml:space="preserve">o </w:t>
      </w:r>
      <w:r>
        <w:rPr>
          <w:rFonts w:eastAsia="Times New Roman" w:cs="Arial"/>
          <w:bCs/>
          <w:color w:val="1F497D" w:themeColor="text2"/>
          <w:lang w:eastAsia="pl-PL"/>
        </w:rPr>
        <w:t>ich, jakość</w:t>
      </w:r>
      <w:r w:rsidR="00D30AD7">
        <w:rPr>
          <w:rFonts w:eastAsia="Times New Roman" w:cs="Arial"/>
          <w:bCs/>
          <w:color w:val="1F497D" w:themeColor="text2"/>
          <w:lang w:eastAsia="pl-PL"/>
        </w:rPr>
        <w:t xml:space="preserve">, </w:t>
      </w:r>
      <w:r>
        <w:rPr>
          <w:rFonts w:eastAsia="Times New Roman" w:cs="Arial"/>
          <w:bCs/>
          <w:color w:val="1F497D" w:themeColor="text2"/>
          <w:lang w:eastAsia="pl-PL"/>
        </w:rPr>
        <w:t>tak, aby</w:t>
      </w:r>
      <w:r w:rsidR="00D30AD7">
        <w:rPr>
          <w:rFonts w:eastAsia="Times New Roman" w:cs="Arial"/>
          <w:bCs/>
          <w:color w:val="1F497D" w:themeColor="text2"/>
          <w:lang w:eastAsia="pl-PL"/>
        </w:rPr>
        <w:t xml:space="preserve"> dokument</w:t>
      </w:r>
      <w:r w:rsidR="00BC2E57" w:rsidRPr="00C105EE">
        <w:rPr>
          <w:rFonts w:eastAsia="Times New Roman" w:cs="Arial"/>
          <w:bCs/>
          <w:color w:val="1F497D" w:themeColor="text2"/>
          <w:lang w:eastAsia="pl-PL"/>
        </w:rPr>
        <w:t xml:space="preserve"> możliwie jak najpełniej wskazywał osobę ponoszącą wydatek, rodzaj zakupu/usługi i jej cel.</w:t>
      </w:r>
    </w:p>
    <w:p w:rsidR="00B04ABB" w:rsidRPr="00C105EE" w:rsidRDefault="00B04ABB" w:rsidP="00E8561F">
      <w:pPr>
        <w:shd w:val="clear" w:color="auto" w:fill="FFFFFF"/>
        <w:spacing w:line="240" w:lineRule="auto"/>
        <w:rPr>
          <w:rFonts w:eastAsia="Times New Roman" w:cs="Arial"/>
          <w:color w:val="1F497D" w:themeColor="text2"/>
          <w:lang w:eastAsia="pl-PL"/>
        </w:rPr>
      </w:pPr>
      <w:r w:rsidRPr="00C105EE">
        <w:rPr>
          <w:rFonts w:eastAsia="Times New Roman" w:cs="Arial"/>
          <w:color w:val="1F497D" w:themeColor="text2"/>
          <w:lang w:eastAsia="pl-PL"/>
        </w:rPr>
        <w:br/>
      </w:r>
      <w:r w:rsidR="00C16DE8" w:rsidRPr="00C105EE">
        <w:rPr>
          <w:rFonts w:eastAsia="Times New Roman" w:cs="Arial"/>
          <w:color w:val="1F497D" w:themeColor="text2"/>
          <w:lang w:eastAsia="pl-PL"/>
        </w:rPr>
        <w:t>Nie jest wymagane posiadanie dokumentu stwierdzającego wysokość wydatku w przypadku:</w:t>
      </w:r>
    </w:p>
    <w:p w:rsidR="00C16DE8" w:rsidRPr="00C105EE" w:rsidRDefault="00C16DE8" w:rsidP="00E8561F">
      <w:pPr>
        <w:numPr>
          <w:ilvl w:val="0"/>
          <w:numId w:val="27"/>
        </w:numPr>
        <w:shd w:val="clear" w:color="auto" w:fill="FFFFFF"/>
        <w:spacing w:line="240" w:lineRule="auto"/>
        <w:rPr>
          <w:rFonts w:eastAsia="Times New Roman" w:cs="Arial"/>
          <w:color w:val="1F497D" w:themeColor="text2"/>
          <w:lang w:eastAsia="pl-PL"/>
        </w:rPr>
      </w:pPr>
      <w:r w:rsidRPr="00C105EE">
        <w:rPr>
          <w:rFonts w:eastAsia="Times New Roman" w:cs="Arial"/>
          <w:color w:val="1F497D" w:themeColor="text2"/>
          <w:lang w:eastAsia="pl-PL"/>
        </w:rPr>
        <w:t>opłat z tytułu używania samochodu osobowego dla potrzeb związanych z koniecznym przewozem na niezbędne zabiegi leczniczo-rehabilitacyjne,</w:t>
      </w:r>
    </w:p>
    <w:p w:rsidR="00B04ABB" w:rsidRPr="00C105EE" w:rsidRDefault="00B04ABB" w:rsidP="00E8561F">
      <w:pPr>
        <w:numPr>
          <w:ilvl w:val="0"/>
          <w:numId w:val="27"/>
        </w:numPr>
        <w:shd w:val="clear" w:color="auto" w:fill="FFFFFF"/>
        <w:spacing w:line="240" w:lineRule="auto"/>
        <w:rPr>
          <w:rFonts w:eastAsia="Times New Roman" w:cs="Arial"/>
          <w:color w:val="1F497D" w:themeColor="text2"/>
          <w:lang w:eastAsia="pl-PL"/>
        </w:rPr>
      </w:pPr>
      <w:r w:rsidRPr="00C105EE">
        <w:rPr>
          <w:rFonts w:eastAsia="Times New Roman" w:cs="Arial"/>
          <w:color w:val="1F497D" w:themeColor="text2"/>
          <w:lang w:eastAsia="pl-PL"/>
        </w:rPr>
        <w:t>opłat na rzecz przewodników osób niewidomych i osób z niepełnosprawnością narządu ruchu,</w:t>
      </w:r>
    </w:p>
    <w:p w:rsidR="00B04ABB" w:rsidRPr="00C105EE" w:rsidRDefault="00B04ABB" w:rsidP="00E8561F">
      <w:pPr>
        <w:numPr>
          <w:ilvl w:val="0"/>
          <w:numId w:val="27"/>
        </w:numPr>
        <w:shd w:val="clear" w:color="auto" w:fill="FFFFFF"/>
        <w:spacing w:line="240" w:lineRule="auto"/>
        <w:rPr>
          <w:rFonts w:eastAsia="Times New Roman" w:cs="Arial"/>
          <w:color w:val="1F497D" w:themeColor="text2"/>
          <w:lang w:eastAsia="pl-PL"/>
        </w:rPr>
      </w:pPr>
      <w:r w:rsidRPr="00C105EE">
        <w:rPr>
          <w:rFonts w:eastAsia="Times New Roman" w:cs="Arial"/>
          <w:color w:val="1F497D" w:themeColor="text2"/>
          <w:lang w:eastAsia="pl-PL"/>
        </w:rPr>
        <w:t>opłat za utrzymanie psa asystującego, o którym mowa w us</w:t>
      </w:r>
      <w:r w:rsidR="00AC7139">
        <w:rPr>
          <w:rFonts w:eastAsia="Times New Roman" w:cs="Arial"/>
          <w:color w:val="1F497D" w:themeColor="text2"/>
          <w:lang w:eastAsia="pl-PL"/>
        </w:rPr>
        <w:t>tawie o rehabilitacji zawodowej.</w:t>
      </w:r>
    </w:p>
    <w:p w:rsidR="00C16DE8" w:rsidRPr="00C105EE" w:rsidRDefault="00C16DE8" w:rsidP="00E8561F">
      <w:pPr>
        <w:shd w:val="clear" w:color="auto" w:fill="FFFFFF"/>
        <w:spacing w:line="240" w:lineRule="auto"/>
        <w:rPr>
          <w:rFonts w:eastAsia="Times New Roman" w:cs="Arial"/>
          <w:color w:val="1F497D" w:themeColor="text2"/>
          <w:lang w:eastAsia="pl-PL"/>
        </w:rPr>
      </w:pPr>
    </w:p>
    <w:p w:rsidR="00B04ABB" w:rsidRPr="00C105EE" w:rsidRDefault="009D4F15" w:rsidP="00E8561F">
      <w:pPr>
        <w:shd w:val="clear" w:color="auto" w:fill="FFFFFF"/>
        <w:spacing w:line="240" w:lineRule="auto"/>
        <w:rPr>
          <w:rFonts w:eastAsia="Times New Roman" w:cs="Arial"/>
          <w:color w:val="1F497D" w:themeColor="text2"/>
          <w:lang w:eastAsia="pl-PL"/>
        </w:rPr>
      </w:pPr>
      <w:r w:rsidRPr="00C105EE">
        <w:rPr>
          <w:rFonts w:eastAsia="Times New Roman" w:cs="Arial"/>
          <w:color w:val="1F497D" w:themeColor="text2"/>
          <w:lang w:eastAsia="pl-PL"/>
        </w:rPr>
        <w:t>Jednakże w</w:t>
      </w:r>
      <w:r w:rsidR="00C16DE8" w:rsidRPr="00C105EE">
        <w:rPr>
          <w:rFonts w:eastAsia="Times New Roman" w:cs="Arial"/>
          <w:color w:val="1F497D" w:themeColor="text2"/>
          <w:lang w:eastAsia="pl-PL"/>
        </w:rPr>
        <w:t xml:space="preserve"> powyższych trzech wypadkach, n</w:t>
      </w:r>
      <w:r w:rsidR="00B04ABB" w:rsidRPr="00C105EE">
        <w:rPr>
          <w:rFonts w:eastAsia="Times New Roman" w:cs="Arial"/>
          <w:color w:val="1F497D" w:themeColor="text2"/>
          <w:lang w:eastAsia="pl-PL"/>
        </w:rPr>
        <w:t>a żądanie organów podatkowych lub organów kontroli skarbowej podatnik jes</w:t>
      </w:r>
      <w:r w:rsidR="00C16DE8" w:rsidRPr="00C105EE">
        <w:rPr>
          <w:rFonts w:eastAsia="Times New Roman" w:cs="Arial"/>
          <w:color w:val="1F497D" w:themeColor="text2"/>
          <w:lang w:eastAsia="pl-PL"/>
        </w:rPr>
        <w:t>t obowiązany przedstawić następujące dowody</w:t>
      </w:r>
      <w:r w:rsidR="00B04ABB" w:rsidRPr="00C105EE">
        <w:rPr>
          <w:rFonts w:eastAsia="Times New Roman" w:cs="Arial"/>
          <w:color w:val="1F497D" w:themeColor="text2"/>
          <w:lang w:eastAsia="pl-PL"/>
        </w:rPr>
        <w:t>:</w:t>
      </w:r>
    </w:p>
    <w:p w:rsidR="00C16DE8" w:rsidRPr="00C105EE" w:rsidRDefault="00C16DE8" w:rsidP="00E8561F">
      <w:pPr>
        <w:numPr>
          <w:ilvl w:val="0"/>
          <w:numId w:val="28"/>
        </w:numPr>
        <w:shd w:val="clear" w:color="auto" w:fill="FFFFFF"/>
        <w:spacing w:line="240" w:lineRule="auto"/>
        <w:rPr>
          <w:rFonts w:eastAsia="Times New Roman" w:cs="Arial"/>
          <w:color w:val="1F497D" w:themeColor="text2"/>
          <w:lang w:eastAsia="pl-PL"/>
        </w:rPr>
      </w:pPr>
      <w:r w:rsidRPr="00C105EE">
        <w:rPr>
          <w:rFonts w:eastAsia="Times New Roman" w:cs="Arial"/>
          <w:color w:val="1F497D" w:themeColor="text2"/>
          <w:lang w:eastAsia="pl-PL"/>
        </w:rPr>
        <w:t>okazać dokument potwierdzający zlecenie i odbycie niezbędnych zabiegów leczniczo-rehabilitacyjnych (w związku z wyjazdami na nie samochodem),</w:t>
      </w:r>
    </w:p>
    <w:p w:rsidR="00B04ABB" w:rsidRPr="00C105EE" w:rsidRDefault="00B04ABB" w:rsidP="00E8561F">
      <w:pPr>
        <w:numPr>
          <w:ilvl w:val="0"/>
          <w:numId w:val="28"/>
        </w:numPr>
        <w:shd w:val="clear" w:color="auto" w:fill="FFFFFF"/>
        <w:spacing w:line="240" w:lineRule="auto"/>
        <w:rPr>
          <w:rFonts w:eastAsia="Times New Roman" w:cs="Arial"/>
          <w:color w:val="1F497D" w:themeColor="text2"/>
          <w:lang w:eastAsia="pl-PL"/>
        </w:rPr>
      </w:pPr>
      <w:r w:rsidRPr="00C105EE">
        <w:rPr>
          <w:rFonts w:eastAsia="Times New Roman" w:cs="Arial"/>
          <w:color w:val="1F497D" w:themeColor="text2"/>
          <w:lang w:eastAsia="pl-PL"/>
        </w:rPr>
        <w:t>wskazać z imienia i nazwiska osoby, które opłacono w związku z pełnienie</w:t>
      </w:r>
      <w:r w:rsidR="0040159D">
        <w:rPr>
          <w:rFonts w:eastAsia="Times New Roman" w:cs="Arial"/>
          <w:color w:val="1F497D" w:themeColor="text2"/>
          <w:lang w:eastAsia="pl-PL"/>
        </w:rPr>
        <w:t>m przez nie funkcji przewodnika</w:t>
      </w:r>
      <w:r w:rsidR="00C16DE8" w:rsidRPr="00C105EE">
        <w:rPr>
          <w:rFonts w:eastAsia="Times New Roman" w:cs="Arial"/>
          <w:color w:val="1F497D" w:themeColor="text2"/>
          <w:lang w:eastAsia="pl-PL"/>
        </w:rPr>
        <w:t xml:space="preserve"> ( w związku z opłaceniem przewodnika osób niewidomych),</w:t>
      </w:r>
    </w:p>
    <w:p w:rsidR="00B04ABB" w:rsidRDefault="00B04ABB" w:rsidP="00E8561F">
      <w:pPr>
        <w:numPr>
          <w:ilvl w:val="0"/>
          <w:numId w:val="28"/>
        </w:numPr>
        <w:shd w:val="clear" w:color="auto" w:fill="FFFFFF"/>
        <w:spacing w:line="240" w:lineRule="auto"/>
        <w:rPr>
          <w:rFonts w:eastAsia="Times New Roman" w:cs="Arial"/>
          <w:color w:val="1F497D" w:themeColor="text2"/>
          <w:lang w:eastAsia="pl-PL"/>
        </w:rPr>
      </w:pPr>
      <w:r w:rsidRPr="00C105EE">
        <w:rPr>
          <w:rFonts w:eastAsia="Times New Roman" w:cs="Arial"/>
          <w:color w:val="1F497D" w:themeColor="text2"/>
          <w:lang w:eastAsia="pl-PL"/>
        </w:rPr>
        <w:t>okazać certyfikat potwier</w:t>
      </w:r>
      <w:r w:rsidR="00C16DE8" w:rsidRPr="00C105EE">
        <w:rPr>
          <w:rFonts w:eastAsia="Times New Roman" w:cs="Arial"/>
          <w:color w:val="1F497D" w:themeColor="text2"/>
          <w:lang w:eastAsia="pl-PL"/>
        </w:rPr>
        <w:t>dzający status psa asystującego.</w:t>
      </w:r>
    </w:p>
    <w:p w:rsidR="000C353D" w:rsidRDefault="000C353D" w:rsidP="000C353D">
      <w:pPr>
        <w:shd w:val="clear" w:color="auto" w:fill="FFFFFF"/>
        <w:spacing w:line="240" w:lineRule="auto"/>
        <w:rPr>
          <w:rFonts w:eastAsia="Times New Roman" w:cs="Arial"/>
          <w:color w:val="1F497D" w:themeColor="text2"/>
          <w:lang w:eastAsia="pl-PL"/>
        </w:rPr>
      </w:pPr>
    </w:p>
    <w:p w:rsidR="000C353D" w:rsidRPr="00C105EE" w:rsidRDefault="000C353D" w:rsidP="000C353D">
      <w:pPr>
        <w:shd w:val="clear" w:color="auto" w:fill="FFFFFF"/>
        <w:spacing w:line="240" w:lineRule="auto"/>
        <w:rPr>
          <w:rFonts w:eastAsia="Times New Roman" w:cs="Arial"/>
          <w:color w:val="1F497D" w:themeColor="text2"/>
          <w:lang w:eastAsia="pl-PL"/>
        </w:rPr>
      </w:pPr>
      <w:r>
        <w:rPr>
          <w:rFonts w:eastAsia="Times New Roman" w:cs="Arial"/>
          <w:color w:val="1F497D" w:themeColor="text2"/>
          <w:lang w:eastAsia="pl-PL"/>
        </w:rPr>
        <w:t xml:space="preserve">Należy pamiętać, że wydatki na cele wymienionej wyżej </w:t>
      </w:r>
      <w:r w:rsidRPr="000C353D">
        <w:rPr>
          <w:rFonts w:eastAsia="Times New Roman" w:cs="Arial"/>
          <w:color w:val="1F497D" w:themeColor="text2"/>
          <w:lang w:eastAsia="pl-PL"/>
        </w:rPr>
        <w:t>podlegają odliczeniu od dochodu, jeżeli nie zostały zaliczone do kosztów uzyskania przychodów lub nie zostały odliczone od przychodu na podstawie ustawy o zryczałtowanym podatku dochodowym albo nie zostały zwrócone podatnikowi w</w:t>
      </w:r>
      <w:r w:rsidR="00B15DD0">
        <w:rPr>
          <w:rFonts w:eastAsia="Times New Roman" w:cs="Arial"/>
          <w:color w:val="1F497D" w:themeColor="text2"/>
          <w:lang w:eastAsia="pl-PL"/>
        </w:rPr>
        <w:t> </w:t>
      </w:r>
      <w:r w:rsidRPr="000C353D">
        <w:rPr>
          <w:rFonts w:eastAsia="Times New Roman" w:cs="Arial"/>
          <w:color w:val="1F497D" w:themeColor="text2"/>
          <w:lang w:eastAsia="pl-PL"/>
        </w:rPr>
        <w:t>jakiejkolwiek formie.</w:t>
      </w:r>
      <w:r>
        <w:rPr>
          <w:rStyle w:val="Odwoanieprzypisudolnego"/>
          <w:rFonts w:eastAsia="Times New Roman" w:cs="Arial"/>
          <w:color w:val="1F497D" w:themeColor="text2"/>
          <w:lang w:eastAsia="pl-PL"/>
        </w:rPr>
        <w:footnoteReference w:id="4"/>
      </w:r>
    </w:p>
    <w:p w:rsidR="00EC0465" w:rsidRPr="00364314" w:rsidRDefault="00EC0465" w:rsidP="00E8561F">
      <w:pPr>
        <w:pStyle w:val="Akapitzlist"/>
        <w:shd w:val="clear" w:color="auto" w:fill="FFFFFF"/>
        <w:spacing w:after="240" w:line="240" w:lineRule="auto"/>
        <w:ind w:left="1785"/>
        <w:textAlignment w:val="baseline"/>
        <w:rPr>
          <w:rFonts w:eastAsia="Times New Roman" w:cs="Arial"/>
          <w:color w:val="1F497D" w:themeColor="text2"/>
          <w:sz w:val="20"/>
          <w:szCs w:val="20"/>
          <w:lang w:eastAsia="pl-PL"/>
        </w:rPr>
      </w:pPr>
    </w:p>
    <w:p w:rsidR="00364314" w:rsidRDefault="00364314" w:rsidP="00E8561F">
      <w:pPr>
        <w:pStyle w:val="Akapitzlist"/>
        <w:shd w:val="clear" w:color="auto" w:fill="FFFFFF"/>
        <w:spacing w:before="120" w:after="120" w:line="240" w:lineRule="auto"/>
        <w:ind w:left="714"/>
        <w:rPr>
          <w:rFonts w:eastAsia="Times New Roman" w:cs="Times New Roman"/>
          <w:b/>
          <w:color w:val="1F497D" w:themeColor="text2"/>
          <w:lang w:eastAsia="pl-PL"/>
        </w:rPr>
      </w:pPr>
    </w:p>
    <w:p w:rsidR="00F61BFA" w:rsidRPr="00DB4154" w:rsidRDefault="00F61BFA" w:rsidP="00E8561F">
      <w:pPr>
        <w:pStyle w:val="Akapitzlist"/>
        <w:numPr>
          <w:ilvl w:val="0"/>
          <w:numId w:val="4"/>
        </w:numPr>
        <w:shd w:val="clear" w:color="auto" w:fill="FFFFFF"/>
        <w:spacing w:after="120" w:line="240" w:lineRule="auto"/>
        <w:ind w:left="714" w:hanging="357"/>
        <w:contextualSpacing w:val="0"/>
        <w:rPr>
          <w:rFonts w:eastAsia="Times New Roman" w:cs="Times New Roman"/>
          <w:b/>
          <w:color w:val="1F497D" w:themeColor="text2"/>
          <w:lang w:eastAsia="pl-PL"/>
        </w:rPr>
      </w:pPr>
      <w:r w:rsidRPr="00DB4154">
        <w:rPr>
          <w:rFonts w:eastAsia="Times New Roman" w:cs="Times New Roman"/>
          <w:b/>
          <w:color w:val="1F497D" w:themeColor="text2"/>
          <w:lang w:eastAsia="pl-PL"/>
        </w:rPr>
        <w:t>Ulga w korzystaniu usług trans</w:t>
      </w:r>
      <w:r w:rsidR="00AC7139">
        <w:rPr>
          <w:rFonts w:eastAsia="Times New Roman" w:cs="Times New Roman"/>
          <w:b/>
          <w:color w:val="1F497D" w:themeColor="text2"/>
          <w:lang w:eastAsia="pl-PL"/>
        </w:rPr>
        <w:t>portu kolejowego i autobusowego</w:t>
      </w:r>
    </w:p>
    <w:p w:rsidR="007A4769" w:rsidRPr="00044DEB" w:rsidRDefault="0040159D" w:rsidP="00E8561F">
      <w:pPr>
        <w:shd w:val="clear" w:color="auto" w:fill="FFFFFF"/>
        <w:spacing w:before="120" w:after="150" w:line="240" w:lineRule="auto"/>
        <w:ind w:left="709"/>
        <w:rPr>
          <w:rFonts w:eastAsia="Times New Roman" w:cs="Times New Roman"/>
          <w:color w:val="1F497D" w:themeColor="text2"/>
          <w:lang w:eastAsia="pl-PL"/>
        </w:rPr>
      </w:pPr>
      <w:r>
        <w:rPr>
          <w:rFonts w:eastAsia="Times New Roman" w:cs="Times New Roman"/>
          <w:color w:val="1F497D" w:themeColor="text2"/>
          <w:lang w:eastAsia="pl-PL"/>
        </w:rPr>
        <w:t>Ulgi przy przejazdach środkami lokalnymi (</w:t>
      </w:r>
      <w:r w:rsidR="00A07F31" w:rsidRPr="00044DEB">
        <w:rPr>
          <w:rFonts w:eastAsia="Times New Roman" w:cs="Times New Roman"/>
          <w:color w:val="1F497D" w:themeColor="text2"/>
          <w:lang w:eastAsia="pl-PL"/>
        </w:rPr>
        <w:t xml:space="preserve">gminnymi) ustalane są przez władze gmin. Aby zatem dowiedzieć się, czy lokalny transport zbiorowy oferuje ulgi dla osób o </w:t>
      </w:r>
      <w:r w:rsidR="004A5803" w:rsidRPr="00044DEB">
        <w:rPr>
          <w:rFonts w:eastAsia="Times New Roman" w:cs="Times New Roman"/>
          <w:color w:val="1F497D" w:themeColor="text2"/>
          <w:lang w:eastAsia="pl-PL"/>
        </w:rPr>
        <w:t xml:space="preserve">lekkim </w:t>
      </w:r>
      <w:r w:rsidR="00A07F31" w:rsidRPr="00044DEB">
        <w:rPr>
          <w:rFonts w:eastAsia="Times New Roman" w:cs="Times New Roman"/>
          <w:color w:val="1F497D" w:themeColor="text2"/>
          <w:lang w:eastAsia="pl-PL"/>
        </w:rPr>
        <w:t>stopniu niepełnosprawności należy skontaktować się z właściwym przewoźnikiem.</w:t>
      </w:r>
    </w:p>
    <w:p w:rsidR="00364314" w:rsidRPr="00364314" w:rsidRDefault="00364314" w:rsidP="00E8561F">
      <w:pPr>
        <w:pStyle w:val="Akapitzlist"/>
        <w:shd w:val="clear" w:color="auto" w:fill="FFFFFF"/>
        <w:spacing w:line="240" w:lineRule="auto"/>
        <w:ind w:left="1435"/>
        <w:rPr>
          <w:rFonts w:eastAsia="Times New Roman" w:cs="Times New Roman"/>
          <w:color w:val="1F497D" w:themeColor="text2"/>
          <w:lang w:eastAsia="pl-PL"/>
        </w:rPr>
      </w:pPr>
    </w:p>
    <w:p w:rsidR="007A4769" w:rsidRPr="00DB4154" w:rsidRDefault="00AC7139" w:rsidP="00E8561F">
      <w:pPr>
        <w:pStyle w:val="Akapitzlist"/>
        <w:numPr>
          <w:ilvl w:val="0"/>
          <w:numId w:val="4"/>
        </w:numPr>
        <w:shd w:val="clear" w:color="auto" w:fill="FFFFFF"/>
        <w:spacing w:after="120" w:line="240" w:lineRule="auto"/>
        <w:ind w:left="714" w:hanging="357"/>
        <w:contextualSpacing w:val="0"/>
        <w:rPr>
          <w:rFonts w:eastAsia="Times New Roman" w:cs="Times New Roman"/>
          <w:b/>
          <w:color w:val="1F497D" w:themeColor="text2"/>
          <w:lang w:eastAsia="pl-PL"/>
        </w:rPr>
      </w:pPr>
      <w:r>
        <w:rPr>
          <w:rFonts w:eastAsia="Times New Roman" w:cs="Times New Roman"/>
          <w:b/>
          <w:color w:val="1F497D" w:themeColor="text2"/>
          <w:lang w:eastAsia="pl-PL"/>
        </w:rPr>
        <w:t>Dofinansowanie pracodawcy</w:t>
      </w:r>
    </w:p>
    <w:p w:rsidR="00DC4373" w:rsidRPr="00DB4154" w:rsidRDefault="00A07F31" w:rsidP="00E8561F">
      <w:pPr>
        <w:pStyle w:val="Akapitzlist"/>
        <w:shd w:val="clear" w:color="auto" w:fill="FFFFFF"/>
        <w:spacing w:before="120" w:after="150" w:line="240" w:lineRule="auto"/>
        <w:rPr>
          <w:rFonts w:eastAsia="Times New Roman" w:cs="Times New Roman"/>
          <w:color w:val="1F497D" w:themeColor="text2"/>
          <w:lang w:eastAsia="pl-PL"/>
        </w:rPr>
      </w:pPr>
      <w:r w:rsidRPr="00DB4154">
        <w:rPr>
          <w:rFonts w:eastAsia="Times New Roman" w:cs="Times New Roman"/>
          <w:color w:val="1F497D" w:themeColor="text2"/>
          <w:lang w:eastAsia="pl-PL"/>
        </w:rPr>
        <w:t>Pracodawcy zatrudniającemu</w:t>
      </w:r>
      <w:r w:rsidR="00537E7C">
        <w:rPr>
          <w:rFonts w:eastAsia="Times New Roman" w:cs="Times New Roman"/>
          <w:color w:val="1F497D" w:themeColor="text2"/>
          <w:lang w:eastAsia="pl-PL"/>
        </w:rPr>
        <w:t xml:space="preserve"> osobę niepełnosprawną</w:t>
      </w:r>
      <w:r w:rsidRPr="00DB4154">
        <w:rPr>
          <w:rFonts w:eastAsia="Times New Roman" w:cs="Times New Roman"/>
          <w:color w:val="1F497D" w:themeColor="text2"/>
          <w:lang w:eastAsia="pl-PL"/>
        </w:rPr>
        <w:t xml:space="preserve"> </w:t>
      </w:r>
      <w:r w:rsidR="004A5803">
        <w:rPr>
          <w:rFonts w:eastAsia="Times New Roman" w:cs="Times New Roman"/>
          <w:color w:val="1F497D" w:themeColor="text2"/>
          <w:lang w:eastAsia="pl-PL"/>
        </w:rPr>
        <w:t xml:space="preserve">lekkiego stopnia </w:t>
      </w:r>
      <w:r w:rsidRPr="00DB4154">
        <w:rPr>
          <w:rFonts w:eastAsia="Times New Roman" w:cs="Times New Roman"/>
          <w:color w:val="1F497D" w:themeColor="text2"/>
          <w:lang w:eastAsia="pl-PL"/>
        </w:rPr>
        <w:t>przysługuje dofinansowanie w kwocie 450 zł</w:t>
      </w:r>
      <w:r w:rsidRPr="00DB4154">
        <w:rPr>
          <w:rStyle w:val="Odwoanieprzypisudolnego"/>
          <w:rFonts w:eastAsia="Times New Roman" w:cs="Times New Roman"/>
          <w:color w:val="1F497D" w:themeColor="text2"/>
          <w:lang w:eastAsia="pl-PL"/>
        </w:rPr>
        <w:footnoteReference w:id="5"/>
      </w:r>
      <w:r w:rsidR="007A4769" w:rsidRPr="00DB4154">
        <w:rPr>
          <w:rFonts w:eastAsia="Times New Roman" w:cs="Times New Roman"/>
          <w:color w:val="1F497D" w:themeColor="text2"/>
          <w:lang w:eastAsia="pl-PL"/>
        </w:rPr>
        <w:t>. Dofinansowanie takie służy wyrówn</w:t>
      </w:r>
      <w:r w:rsidR="00537E7C">
        <w:rPr>
          <w:rFonts w:eastAsia="Times New Roman" w:cs="Times New Roman"/>
          <w:color w:val="1F497D" w:themeColor="text2"/>
          <w:lang w:eastAsia="pl-PL"/>
        </w:rPr>
        <w:t>aniu szans na rynku pracy osób niepełnosprawnych</w:t>
      </w:r>
      <w:r w:rsidR="007A4769" w:rsidRPr="00DB4154">
        <w:rPr>
          <w:rFonts w:eastAsia="Times New Roman" w:cs="Times New Roman"/>
          <w:color w:val="1F497D" w:themeColor="text2"/>
          <w:lang w:eastAsia="pl-PL"/>
        </w:rPr>
        <w:t>.</w:t>
      </w:r>
      <w:r w:rsidR="00DC4373" w:rsidRPr="00DB4154">
        <w:rPr>
          <w:rFonts w:eastAsia="Times New Roman" w:cs="Times New Roman"/>
          <w:color w:val="1F497D" w:themeColor="text2"/>
          <w:lang w:eastAsia="pl-PL"/>
        </w:rPr>
        <w:t xml:space="preserve"> Oprócz powyższego, pracodawca może także skorzystać ze zwrotów za przystosowanie stanowiska pracy osoby niepełnosprawnej, jego wyposażenia i</w:t>
      </w:r>
      <w:r w:rsidR="00B15DD0">
        <w:rPr>
          <w:rFonts w:eastAsia="Times New Roman" w:cs="Times New Roman"/>
          <w:color w:val="1F497D" w:themeColor="text2"/>
          <w:lang w:eastAsia="pl-PL"/>
        </w:rPr>
        <w:t> </w:t>
      </w:r>
      <w:r w:rsidR="00DC4373" w:rsidRPr="00DB4154">
        <w:rPr>
          <w:rFonts w:eastAsia="Times New Roman" w:cs="Times New Roman"/>
          <w:color w:val="1F497D" w:themeColor="text2"/>
          <w:lang w:eastAsia="pl-PL"/>
        </w:rPr>
        <w:t>szkolenia pracownika</w:t>
      </w:r>
      <w:r w:rsidR="00DC4373" w:rsidRPr="00DB4154">
        <w:rPr>
          <w:rStyle w:val="Odwoanieprzypisudolnego"/>
          <w:rFonts w:eastAsia="Times New Roman" w:cs="Times New Roman"/>
          <w:color w:val="1F497D" w:themeColor="text2"/>
          <w:lang w:eastAsia="pl-PL"/>
        </w:rPr>
        <w:footnoteReference w:id="6"/>
      </w:r>
      <w:r w:rsidR="00E8561F">
        <w:rPr>
          <w:rFonts w:eastAsia="Times New Roman" w:cs="Times New Roman"/>
          <w:color w:val="1F497D" w:themeColor="text2"/>
          <w:lang w:eastAsia="pl-PL"/>
        </w:rPr>
        <w:t>.</w:t>
      </w:r>
    </w:p>
    <w:p w:rsidR="00DC4373" w:rsidRPr="00DB4154" w:rsidRDefault="00DC4373" w:rsidP="00E8561F">
      <w:pPr>
        <w:pStyle w:val="Akapitzlist"/>
        <w:shd w:val="clear" w:color="auto" w:fill="FFFFFF"/>
        <w:spacing w:before="120" w:after="150" w:line="240" w:lineRule="auto"/>
        <w:rPr>
          <w:rFonts w:eastAsia="Times New Roman" w:cs="Times New Roman"/>
          <w:color w:val="1F497D" w:themeColor="text2"/>
          <w:lang w:eastAsia="pl-PL"/>
        </w:rPr>
      </w:pPr>
    </w:p>
    <w:p w:rsidR="00A0295D" w:rsidRPr="00DB4154" w:rsidRDefault="00AC7139" w:rsidP="00E8561F">
      <w:pPr>
        <w:pStyle w:val="Akapitzlist"/>
        <w:numPr>
          <w:ilvl w:val="0"/>
          <w:numId w:val="4"/>
        </w:numPr>
        <w:shd w:val="clear" w:color="auto" w:fill="FFFFFF"/>
        <w:spacing w:after="120" w:line="240" w:lineRule="auto"/>
        <w:ind w:left="714" w:hanging="357"/>
        <w:contextualSpacing w:val="0"/>
        <w:rPr>
          <w:rFonts w:eastAsia="Times New Roman" w:cs="Times New Roman"/>
          <w:b/>
          <w:color w:val="1F497D" w:themeColor="text2"/>
          <w:lang w:eastAsia="pl-PL"/>
        </w:rPr>
      </w:pPr>
      <w:r>
        <w:rPr>
          <w:rFonts w:eastAsia="Times New Roman" w:cs="Times New Roman"/>
          <w:b/>
          <w:color w:val="1F497D" w:themeColor="text2"/>
          <w:lang w:eastAsia="pl-PL"/>
        </w:rPr>
        <w:t>Przywileje pracownicze</w:t>
      </w:r>
    </w:p>
    <w:p w:rsidR="00A0295D" w:rsidRPr="00DB4154" w:rsidRDefault="00A0295D" w:rsidP="00E8561F">
      <w:pPr>
        <w:pStyle w:val="Akapitzlist"/>
        <w:numPr>
          <w:ilvl w:val="0"/>
          <w:numId w:val="5"/>
        </w:numPr>
        <w:shd w:val="clear" w:color="auto" w:fill="FFFFFF"/>
        <w:spacing w:before="120" w:after="150" w:line="240" w:lineRule="auto"/>
        <w:rPr>
          <w:color w:val="1F497D" w:themeColor="text2"/>
          <w:shd w:val="clear" w:color="auto" w:fill="FFFFFF"/>
        </w:rPr>
      </w:pPr>
      <w:r w:rsidRPr="00DB4154">
        <w:rPr>
          <w:color w:val="1F497D" w:themeColor="text2"/>
          <w:shd w:val="clear" w:color="auto" w:fill="FFFFFF"/>
        </w:rPr>
        <w:t xml:space="preserve">Czas pracy osoby </w:t>
      </w:r>
      <w:r w:rsidR="004A5803">
        <w:rPr>
          <w:color w:val="1F497D" w:themeColor="text2"/>
          <w:shd w:val="clear" w:color="auto" w:fill="FFFFFF"/>
        </w:rPr>
        <w:t xml:space="preserve">o lekkim stopniu </w:t>
      </w:r>
      <w:r w:rsidRPr="00DB4154">
        <w:rPr>
          <w:color w:val="1F497D" w:themeColor="text2"/>
          <w:shd w:val="clear" w:color="auto" w:fill="FFFFFF"/>
        </w:rPr>
        <w:t>niepełnosprawn</w:t>
      </w:r>
      <w:r w:rsidR="004A5803">
        <w:rPr>
          <w:color w:val="1F497D" w:themeColor="text2"/>
          <w:shd w:val="clear" w:color="auto" w:fill="FFFFFF"/>
        </w:rPr>
        <w:t>ości</w:t>
      </w:r>
      <w:r w:rsidRPr="00DB4154">
        <w:rPr>
          <w:color w:val="1F497D" w:themeColor="text2"/>
          <w:shd w:val="clear" w:color="auto" w:fill="FFFFFF"/>
        </w:rPr>
        <w:t xml:space="preserve"> nie może przekraczać 8</w:t>
      </w:r>
      <w:r w:rsidRPr="00DB4154">
        <w:rPr>
          <w:rStyle w:val="apple-converted-space"/>
          <w:color w:val="1F497D" w:themeColor="text2"/>
          <w:shd w:val="clear" w:color="auto" w:fill="FFFFFF"/>
        </w:rPr>
        <w:t> </w:t>
      </w:r>
      <w:r w:rsidRPr="00DB4154">
        <w:rPr>
          <w:rStyle w:val="Uwydatnienie"/>
          <w:i w:val="0"/>
          <w:iCs w:val="0"/>
          <w:color w:val="1F497D" w:themeColor="text2"/>
          <w:shd w:val="clear" w:color="auto" w:fill="FFFFFF"/>
        </w:rPr>
        <w:t>godzin</w:t>
      </w:r>
      <w:r w:rsidRPr="00DB4154">
        <w:rPr>
          <w:rStyle w:val="apple-converted-space"/>
          <w:color w:val="1F497D" w:themeColor="text2"/>
          <w:shd w:val="clear" w:color="auto" w:fill="FFFFFF"/>
        </w:rPr>
        <w:t> </w:t>
      </w:r>
      <w:r w:rsidRPr="00DB4154">
        <w:rPr>
          <w:color w:val="1F497D" w:themeColor="text2"/>
          <w:shd w:val="clear" w:color="auto" w:fill="FFFFFF"/>
        </w:rPr>
        <w:t>na dobę i</w:t>
      </w:r>
      <w:r w:rsidRPr="00DB4154">
        <w:rPr>
          <w:rStyle w:val="apple-converted-space"/>
          <w:color w:val="1F497D" w:themeColor="text2"/>
          <w:shd w:val="clear" w:color="auto" w:fill="FFFFFF"/>
        </w:rPr>
        <w:t> </w:t>
      </w:r>
      <w:r w:rsidRPr="00DB4154">
        <w:rPr>
          <w:rStyle w:val="Uwydatnienie"/>
          <w:i w:val="0"/>
          <w:iCs w:val="0"/>
          <w:color w:val="1F497D" w:themeColor="text2"/>
          <w:shd w:val="clear" w:color="auto" w:fill="FFFFFF"/>
        </w:rPr>
        <w:t xml:space="preserve">40 godzin tygodniowo, a także </w:t>
      </w:r>
      <w:r w:rsidR="00537E7C">
        <w:rPr>
          <w:rStyle w:val="Uwydatnienie"/>
          <w:i w:val="0"/>
          <w:iCs w:val="0"/>
          <w:color w:val="1F497D" w:themeColor="text2"/>
          <w:shd w:val="clear" w:color="auto" w:fill="FFFFFF"/>
        </w:rPr>
        <w:t xml:space="preserve">osoba taka </w:t>
      </w:r>
      <w:r w:rsidRPr="00DB4154">
        <w:rPr>
          <w:color w:val="1F497D" w:themeColor="text2"/>
          <w:shd w:val="clear" w:color="auto" w:fill="FFFFFF"/>
        </w:rPr>
        <w:t>nie może być zatrudniona w porze nocnej i w</w:t>
      </w:r>
      <w:r w:rsidRPr="00DB4154">
        <w:rPr>
          <w:rStyle w:val="apple-converted-space"/>
          <w:color w:val="1F497D" w:themeColor="text2"/>
          <w:shd w:val="clear" w:color="auto" w:fill="FFFFFF"/>
        </w:rPr>
        <w:t> </w:t>
      </w:r>
      <w:r w:rsidRPr="00DB4154">
        <w:rPr>
          <w:rStyle w:val="Uwydatnienie"/>
          <w:i w:val="0"/>
          <w:iCs w:val="0"/>
          <w:color w:val="1F497D" w:themeColor="text2"/>
          <w:shd w:val="clear" w:color="auto" w:fill="FFFFFF"/>
        </w:rPr>
        <w:t>godzinach</w:t>
      </w:r>
      <w:r w:rsidRPr="00DB4154">
        <w:rPr>
          <w:rStyle w:val="apple-converted-space"/>
          <w:color w:val="1F497D" w:themeColor="text2"/>
          <w:shd w:val="clear" w:color="auto" w:fill="FFFFFF"/>
        </w:rPr>
        <w:t> </w:t>
      </w:r>
      <w:r w:rsidRPr="00DB4154">
        <w:rPr>
          <w:color w:val="1F497D" w:themeColor="text2"/>
          <w:shd w:val="clear" w:color="auto" w:fill="FFFFFF"/>
        </w:rPr>
        <w:t xml:space="preserve">nadliczbowych. Przywileje te nie dotyczą jednak </w:t>
      </w:r>
      <w:r w:rsidRPr="00DB4154">
        <w:rPr>
          <w:color w:val="1F497D" w:themeColor="text2"/>
        </w:rPr>
        <w:t xml:space="preserve">osób zatrudnionych przy pilnowaniu oraz </w:t>
      </w:r>
      <w:r w:rsidRPr="00DB4154">
        <w:rPr>
          <w:rFonts w:eastAsia="Times New Roman" w:cs="Times New Roman"/>
          <w:color w:val="1F497D" w:themeColor="text2"/>
          <w:lang w:eastAsia="pl-PL"/>
        </w:rPr>
        <w:t xml:space="preserve">gdy, na wniosek osoby zatrudnionej, </w:t>
      </w:r>
      <w:r w:rsidRPr="00DB4154">
        <w:rPr>
          <w:rFonts w:eastAsia="Times New Roman" w:cs="Times New Roman"/>
          <w:color w:val="1F497D" w:themeColor="text2"/>
          <w:lang w:eastAsia="pl-PL"/>
        </w:rPr>
        <w:lastRenderedPageBreak/>
        <w:t>lekarz przeprowadzający badania profilaktyczne pracowników lub w razie jego braku lekarz sprawujący opiekę nad tą osobą wyrazi na to zgodę</w:t>
      </w:r>
      <w:r w:rsidR="00DC4373" w:rsidRPr="00DB4154">
        <w:rPr>
          <w:rStyle w:val="Odwoanieprzypisudolnego"/>
          <w:rFonts w:eastAsia="Times New Roman" w:cs="Times New Roman"/>
          <w:color w:val="1F497D" w:themeColor="text2"/>
          <w:lang w:eastAsia="pl-PL"/>
        </w:rPr>
        <w:footnoteReference w:id="7"/>
      </w:r>
      <w:r w:rsidR="00E8561F">
        <w:rPr>
          <w:rFonts w:eastAsia="Times New Roman" w:cs="Times New Roman"/>
          <w:color w:val="1F497D" w:themeColor="text2"/>
          <w:lang w:eastAsia="pl-PL"/>
        </w:rPr>
        <w:t>.</w:t>
      </w:r>
    </w:p>
    <w:p w:rsidR="00DC4373" w:rsidRPr="00DB4154" w:rsidRDefault="00A0295D" w:rsidP="00E8561F">
      <w:pPr>
        <w:pStyle w:val="Akapitzlist"/>
        <w:numPr>
          <w:ilvl w:val="0"/>
          <w:numId w:val="5"/>
        </w:numPr>
        <w:shd w:val="clear" w:color="auto" w:fill="FFFFFF"/>
        <w:spacing w:before="120" w:after="150" w:line="240" w:lineRule="auto"/>
        <w:rPr>
          <w:rStyle w:val="apple-converted-space"/>
          <w:color w:val="1F497D" w:themeColor="text2"/>
          <w:shd w:val="clear" w:color="auto" w:fill="FFFFFF"/>
        </w:rPr>
      </w:pPr>
      <w:r w:rsidRPr="00DB4154">
        <w:rPr>
          <w:color w:val="1F497D" w:themeColor="text2"/>
          <w:shd w:val="clear" w:color="auto" w:fill="FFFFFF"/>
        </w:rPr>
        <w:t>Osoba niepełnosprawna ma prawo do dodatkowej przerwy w pracy na gimnastykę usprawniającą lub wypoczynek. Czas przerwy wynosi 15 minut i jest wliczany do czasu pracy</w:t>
      </w:r>
      <w:r w:rsidR="00DC4373" w:rsidRPr="00DB4154">
        <w:rPr>
          <w:rStyle w:val="Odwoanieprzypisudolnego"/>
          <w:color w:val="1F497D" w:themeColor="text2"/>
          <w:shd w:val="clear" w:color="auto" w:fill="FFFFFF"/>
        </w:rPr>
        <w:footnoteReference w:id="8"/>
      </w:r>
      <w:r w:rsidR="00E8561F">
        <w:rPr>
          <w:rStyle w:val="apple-converted-space"/>
          <w:color w:val="1F497D" w:themeColor="text2"/>
          <w:shd w:val="clear" w:color="auto" w:fill="FFFFFF"/>
        </w:rPr>
        <w:t>.</w:t>
      </w:r>
    </w:p>
    <w:p w:rsidR="00245166" w:rsidRPr="00DB4154" w:rsidRDefault="00DC4373" w:rsidP="00E8561F">
      <w:pPr>
        <w:pStyle w:val="Akapitzlist"/>
        <w:numPr>
          <w:ilvl w:val="0"/>
          <w:numId w:val="5"/>
        </w:numPr>
        <w:shd w:val="clear" w:color="auto" w:fill="FFFFFF"/>
        <w:spacing w:before="120" w:after="150" w:line="240" w:lineRule="auto"/>
        <w:rPr>
          <w:rStyle w:val="apple-converted-space"/>
          <w:color w:val="1F497D" w:themeColor="text2"/>
          <w:shd w:val="clear" w:color="auto" w:fill="FFFFFF"/>
        </w:rPr>
      </w:pPr>
      <w:r w:rsidRPr="00DB4154">
        <w:rPr>
          <w:color w:val="1F497D" w:themeColor="text2"/>
          <w:shd w:val="clear" w:color="auto" w:fill="FFFFFF"/>
        </w:rPr>
        <w:t>Pracodawca jest obowiązany zapewnić niezbędne</w:t>
      </w:r>
      <w:r w:rsidR="00045284">
        <w:rPr>
          <w:color w:val="1F497D" w:themeColor="text2"/>
          <w:shd w:val="clear" w:color="auto" w:fill="FFFFFF"/>
        </w:rPr>
        <w:t>,</w:t>
      </w:r>
      <w:r w:rsidRPr="00DB4154">
        <w:rPr>
          <w:color w:val="1F497D" w:themeColor="text2"/>
          <w:shd w:val="clear" w:color="auto" w:fill="FFFFFF"/>
        </w:rPr>
        <w:t xml:space="preserve"> racjonalne usprawnienia dla osoby niepełnosprawnej</w:t>
      </w:r>
      <w:r w:rsidRPr="00DB4154">
        <w:rPr>
          <w:rStyle w:val="Odwoanieprzypisudolnego"/>
          <w:color w:val="1F497D" w:themeColor="text2"/>
          <w:shd w:val="clear" w:color="auto" w:fill="FFFFFF"/>
        </w:rPr>
        <w:footnoteReference w:id="9"/>
      </w:r>
      <w:r w:rsidR="00E8561F">
        <w:rPr>
          <w:color w:val="1F497D" w:themeColor="text2"/>
          <w:shd w:val="clear" w:color="auto" w:fill="FFFFFF"/>
        </w:rPr>
        <w:t>.</w:t>
      </w:r>
    </w:p>
    <w:p w:rsidR="00245166" w:rsidRPr="00DB4154" w:rsidRDefault="00245166" w:rsidP="00E8561F">
      <w:pPr>
        <w:pStyle w:val="Akapitzlist"/>
        <w:shd w:val="clear" w:color="auto" w:fill="FFFFFF"/>
        <w:spacing w:before="120" w:after="150" w:line="240" w:lineRule="auto"/>
        <w:ind w:left="1434"/>
        <w:rPr>
          <w:color w:val="1F497D" w:themeColor="text2"/>
          <w:shd w:val="clear" w:color="auto" w:fill="FFFFFF"/>
        </w:rPr>
      </w:pPr>
    </w:p>
    <w:p w:rsidR="00411114" w:rsidRPr="00DB4154" w:rsidRDefault="00411114" w:rsidP="00E8561F">
      <w:pPr>
        <w:pStyle w:val="Akapitzlist"/>
        <w:numPr>
          <w:ilvl w:val="0"/>
          <w:numId w:val="1"/>
        </w:numPr>
        <w:shd w:val="clear" w:color="auto" w:fill="FFFFFF"/>
        <w:spacing w:after="120" w:line="240" w:lineRule="auto"/>
        <w:ind w:left="714" w:hanging="357"/>
        <w:contextualSpacing w:val="0"/>
        <w:textAlignment w:val="baseline"/>
        <w:rPr>
          <w:rFonts w:eastAsia="Times New Roman" w:cs="Arial"/>
          <w:b/>
          <w:color w:val="1F497D" w:themeColor="text2"/>
          <w:lang w:eastAsia="pl-PL"/>
        </w:rPr>
      </w:pPr>
      <w:r w:rsidRPr="00DB4154">
        <w:rPr>
          <w:rFonts w:eastAsia="Times New Roman" w:cs="Arial"/>
          <w:b/>
          <w:color w:val="1F497D" w:themeColor="text2"/>
          <w:lang w:eastAsia="pl-PL"/>
        </w:rPr>
        <w:t>Stypendium specjalne dla niepełnosprawnych studentów</w:t>
      </w:r>
    </w:p>
    <w:p w:rsidR="00411114" w:rsidRPr="00DB4154" w:rsidRDefault="00411114" w:rsidP="00E8561F">
      <w:pPr>
        <w:pStyle w:val="Akapitzlist"/>
        <w:shd w:val="clear" w:color="auto" w:fill="FFFFFF"/>
        <w:spacing w:line="240" w:lineRule="auto"/>
        <w:textAlignment w:val="baseline"/>
        <w:rPr>
          <w:rFonts w:eastAsia="Times New Roman" w:cs="Arial"/>
          <w:b/>
          <w:color w:val="1F497D" w:themeColor="text2"/>
          <w:lang w:eastAsia="pl-PL"/>
        </w:rPr>
      </w:pPr>
      <w:r w:rsidRPr="00DB4154">
        <w:rPr>
          <w:rFonts w:cs="Arial"/>
          <w:color w:val="1F497D" w:themeColor="text2"/>
          <w:shd w:val="clear" w:color="auto" w:fill="FFFFFF"/>
        </w:rPr>
        <w:t>Stypendium specjalne dla osób</w:t>
      </w:r>
      <w:r w:rsidRPr="00DB4154">
        <w:rPr>
          <w:rStyle w:val="apple-converted-space"/>
          <w:rFonts w:cs="Arial"/>
          <w:color w:val="1F497D" w:themeColor="text2"/>
          <w:shd w:val="clear" w:color="auto" w:fill="FFFFFF"/>
        </w:rPr>
        <w:t> </w:t>
      </w:r>
      <w:r w:rsidRPr="00DB4154">
        <w:rPr>
          <w:rStyle w:val="Uwydatnienie"/>
          <w:rFonts w:cs="Arial"/>
          <w:i w:val="0"/>
          <w:iCs w:val="0"/>
          <w:color w:val="1F497D" w:themeColor="text2"/>
          <w:shd w:val="clear" w:color="auto" w:fill="FFFFFF"/>
        </w:rPr>
        <w:t>niepełnosprawnych</w:t>
      </w:r>
      <w:r w:rsidRPr="00DB4154">
        <w:rPr>
          <w:rStyle w:val="apple-converted-space"/>
          <w:rFonts w:cs="Arial"/>
          <w:color w:val="1F497D" w:themeColor="text2"/>
          <w:shd w:val="clear" w:color="auto" w:fill="FFFFFF"/>
        </w:rPr>
        <w:t> </w:t>
      </w:r>
      <w:r w:rsidRPr="00DB4154">
        <w:rPr>
          <w:rFonts w:cs="Arial"/>
          <w:color w:val="1F497D" w:themeColor="text2"/>
          <w:shd w:val="clear" w:color="auto" w:fill="FFFFFF"/>
        </w:rPr>
        <w:t>może otrzymywać student z tytułu niepełnosprawności potwierdzonej orzeczeniem właściwego organu</w:t>
      </w:r>
      <w:r w:rsidRPr="00DB4154">
        <w:rPr>
          <w:rStyle w:val="Odwoanieprzypisudolnego"/>
          <w:rFonts w:cs="Arial"/>
          <w:color w:val="1F497D" w:themeColor="text2"/>
          <w:shd w:val="clear" w:color="auto" w:fill="FFFFFF"/>
        </w:rPr>
        <w:footnoteReference w:id="10"/>
      </w:r>
      <w:r w:rsidR="00E8561F">
        <w:rPr>
          <w:rFonts w:cs="Arial"/>
          <w:color w:val="1F497D" w:themeColor="text2"/>
          <w:shd w:val="clear" w:color="auto" w:fill="FFFFFF"/>
        </w:rPr>
        <w:t>.</w:t>
      </w:r>
      <w:r w:rsidRPr="00DB4154">
        <w:rPr>
          <w:rFonts w:cs="Arial"/>
          <w:color w:val="1F497D" w:themeColor="text2"/>
          <w:shd w:val="clear" w:color="auto" w:fill="FFFFFF"/>
        </w:rPr>
        <w:t xml:space="preserve"> Najczęściej różnią się one wysokością, w zależności od stopnia niepełnosprawności. Szczegółowych informacji należy szukać na poszczególnych uczelniach wyższych</w:t>
      </w:r>
      <w:r w:rsidR="00045284">
        <w:rPr>
          <w:rFonts w:cs="Arial"/>
          <w:color w:val="1F497D" w:themeColor="text2"/>
          <w:shd w:val="clear" w:color="auto" w:fill="FFFFFF"/>
        </w:rPr>
        <w:t>.</w:t>
      </w:r>
    </w:p>
    <w:p w:rsidR="00411114" w:rsidRPr="00AC7139" w:rsidRDefault="00411114" w:rsidP="00E8561F">
      <w:pPr>
        <w:shd w:val="clear" w:color="auto" w:fill="FFFFFF"/>
        <w:spacing w:line="240" w:lineRule="auto"/>
        <w:textAlignment w:val="baseline"/>
        <w:rPr>
          <w:rFonts w:cs="Arial"/>
          <w:b/>
          <w:color w:val="1F497D" w:themeColor="text2"/>
          <w:shd w:val="clear" w:color="auto" w:fill="FFFFFF"/>
        </w:rPr>
      </w:pPr>
    </w:p>
    <w:p w:rsidR="00695C9F" w:rsidRPr="00DB4154" w:rsidRDefault="00695C9F" w:rsidP="00E8561F">
      <w:pPr>
        <w:pStyle w:val="Akapitzlist"/>
        <w:numPr>
          <w:ilvl w:val="0"/>
          <w:numId w:val="1"/>
        </w:numPr>
        <w:shd w:val="clear" w:color="auto" w:fill="FFFFFF"/>
        <w:spacing w:after="120" w:line="240" w:lineRule="auto"/>
        <w:ind w:left="714" w:hanging="357"/>
        <w:contextualSpacing w:val="0"/>
        <w:textAlignment w:val="baseline"/>
        <w:rPr>
          <w:rFonts w:cs="Arial"/>
          <w:b/>
          <w:color w:val="1F497D" w:themeColor="text2"/>
          <w:shd w:val="clear" w:color="auto" w:fill="FFFFFF"/>
        </w:rPr>
      </w:pPr>
      <w:r w:rsidRPr="00DB4154">
        <w:rPr>
          <w:rFonts w:cs="Arial"/>
          <w:b/>
          <w:color w:val="1F497D" w:themeColor="text2"/>
          <w:shd w:val="clear" w:color="auto" w:fill="FFFFFF"/>
        </w:rPr>
        <w:t>Państwowy</w:t>
      </w:r>
      <w:r w:rsidRPr="00DB4154">
        <w:rPr>
          <w:rStyle w:val="apple-converted-space"/>
          <w:rFonts w:cs="Arial"/>
          <w:b/>
          <w:color w:val="1F497D" w:themeColor="text2"/>
          <w:shd w:val="clear" w:color="auto" w:fill="FFFFFF"/>
        </w:rPr>
        <w:t> </w:t>
      </w:r>
      <w:r w:rsidRPr="00DB4154">
        <w:rPr>
          <w:rStyle w:val="Uwydatnienie"/>
          <w:rFonts w:cs="Arial"/>
          <w:b/>
          <w:i w:val="0"/>
          <w:iCs w:val="0"/>
          <w:color w:val="1F497D" w:themeColor="text2"/>
          <w:shd w:val="clear" w:color="auto" w:fill="FFFFFF"/>
        </w:rPr>
        <w:t>Funduszu</w:t>
      </w:r>
      <w:r w:rsidRPr="00DB4154">
        <w:rPr>
          <w:rStyle w:val="apple-converted-space"/>
          <w:rFonts w:cs="Arial"/>
          <w:b/>
          <w:color w:val="1F497D" w:themeColor="text2"/>
          <w:shd w:val="clear" w:color="auto" w:fill="FFFFFF"/>
        </w:rPr>
        <w:t> </w:t>
      </w:r>
      <w:r w:rsidRPr="00DB4154">
        <w:rPr>
          <w:rFonts w:cs="Arial"/>
          <w:b/>
          <w:color w:val="1F497D" w:themeColor="text2"/>
          <w:shd w:val="clear" w:color="auto" w:fill="FFFFFF"/>
        </w:rPr>
        <w:t>Rehab</w:t>
      </w:r>
      <w:r w:rsidR="00AC7139">
        <w:rPr>
          <w:rFonts w:cs="Arial"/>
          <w:b/>
          <w:color w:val="1F497D" w:themeColor="text2"/>
          <w:shd w:val="clear" w:color="auto" w:fill="FFFFFF"/>
        </w:rPr>
        <w:t>ilitacji Osób Niepełnosprawnych</w:t>
      </w:r>
    </w:p>
    <w:p w:rsidR="00695C9F" w:rsidRPr="00DB4154" w:rsidRDefault="00695C9F" w:rsidP="00E8561F">
      <w:pPr>
        <w:shd w:val="clear" w:color="auto" w:fill="FFFFFF"/>
        <w:spacing w:line="240" w:lineRule="auto"/>
        <w:ind w:left="708"/>
        <w:textAlignment w:val="baseline"/>
        <w:rPr>
          <w:rFonts w:cs="Arial"/>
          <w:b/>
          <w:color w:val="1F497D" w:themeColor="text2"/>
          <w:shd w:val="clear" w:color="auto" w:fill="FFFFFF"/>
        </w:rPr>
      </w:pPr>
      <w:r w:rsidRPr="00DB4154">
        <w:rPr>
          <w:rFonts w:cs="Arial"/>
          <w:color w:val="1F497D" w:themeColor="text2"/>
          <w:shd w:val="clear" w:color="auto" w:fill="FFFFFF"/>
        </w:rPr>
        <w:t>Oprócz wymienionych już wyżej form wsparcia pracodawcy (w postaci dofinansowania wynagrodzenia, refundacji ko</w:t>
      </w:r>
      <w:r w:rsidR="003A244E">
        <w:rPr>
          <w:rFonts w:cs="Arial"/>
          <w:color w:val="1F497D" w:themeColor="text2"/>
          <w:shd w:val="clear" w:color="auto" w:fill="FFFFFF"/>
        </w:rPr>
        <w:t xml:space="preserve">sztów przystosowania stanowiska), pomoc zapewnia także PFRON, którego środki </w:t>
      </w:r>
      <w:r w:rsidRPr="00DB4154">
        <w:rPr>
          <w:rFonts w:cs="Arial"/>
          <w:color w:val="1F497D" w:themeColor="text2"/>
          <w:shd w:val="clear" w:color="auto" w:fill="FFFFFF"/>
        </w:rPr>
        <w:t>przeznaczane są na m.in.:</w:t>
      </w:r>
    </w:p>
    <w:p w:rsidR="00695C9F" w:rsidRPr="00181E27" w:rsidRDefault="00695C9F" w:rsidP="00E8561F">
      <w:pPr>
        <w:numPr>
          <w:ilvl w:val="0"/>
          <w:numId w:val="6"/>
        </w:numPr>
        <w:shd w:val="clear" w:color="auto" w:fill="FFFFFF"/>
        <w:spacing w:line="240" w:lineRule="auto"/>
        <w:ind w:left="1418" w:right="240"/>
        <w:rPr>
          <w:rFonts w:eastAsia="Times New Roman" w:cs="Arial"/>
          <w:color w:val="1F497D" w:themeColor="text2"/>
          <w:sz w:val="21"/>
          <w:szCs w:val="21"/>
          <w:lang w:eastAsia="pl-PL"/>
        </w:rPr>
      </w:pPr>
      <w:r w:rsidRPr="00181E27">
        <w:rPr>
          <w:rFonts w:eastAsia="Times New Roman" w:cs="Arial"/>
          <w:color w:val="1F497D" w:themeColor="text2"/>
          <w:sz w:val="21"/>
          <w:szCs w:val="21"/>
          <w:lang w:eastAsia="pl-PL"/>
        </w:rPr>
        <w:t>dofinansowanie tworzenia i funkcjonowania warsztatów terapii zajęciowej oraz zakładów aktywności zawodowej,</w:t>
      </w:r>
      <w:r w:rsidR="009E3B95">
        <w:rPr>
          <w:rFonts w:eastAsia="Times New Roman" w:cs="Arial"/>
          <w:color w:val="1F497D" w:themeColor="text2"/>
          <w:sz w:val="21"/>
          <w:szCs w:val="21"/>
          <w:lang w:eastAsia="pl-PL"/>
        </w:rPr>
        <w:t xml:space="preserve"> </w:t>
      </w:r>
    </w:p>
    <w:p w:rsidR="00695C9F" w:rsidRPr="00181E27" w:rsidRDefault="00695C9F" w:rsidP="00E8561F">
      <w:pPr>
        <w:numPr>
          <w:ilvl w:val="0"/>
          <w:numId w:val="6"/>
        </w:numPr>
        <w:shd w:val="clear" w:color="auto" w:fill="FFFFFF"/>
        <w:spacing w:line="240" w:lineRule="auto"/>
        <w:ind w:left="1418" w:right="240"/>
        <w:rPr>
          <w:rFonts w:eastAsia="Times New Roman" w:cs="Arial"/>
          <w:color w:val="1F497D" w:themeColor="text2"/>
          <w:sz w:val="21"/>
          <w:szCs w:val="21"/>
          <w:lang w:eastAsia="pl-PL"/>
        </w:rPr>
      </w:pPr>
      <w:r w:rsidRPr="00181E27">
        <w:rPr>
          <w:rFonts w:eastAsia="Times New Roman" w:cs="Arial"/>
          <w:color w:val="1F497D" w:themeColor="text2"/>
          <w:sz w:val="21"/>
          <w:szCs w:val="21"/>
          <w:lang w:eastAsia="pl-PL"/>
        </w:rPr>
        <w:t>zlecanie organizacjom pozarządowym i fundacjom realizacji zadań z zakresu rehabilitacji zawodowej i społecznej osób niepełnosprawnych,</w:t>
      </w:r>
    </w:p>
    <w:p w:rsidR="00695C9F" w:rsidRPr="00181E27" w:rsidRDefault="00695C9F" w:rsidP="00E8561F">
      <w:pPr>
        <w:numPr>
          <w:ilvl w:val="0"/>
          <w:numId w:val="6"/>
        </w:numPr>
        <w:shd w:val="clear" w:color="auto" w:fill="FFFFFF"/>
        <w:spacing w:line="240" w:lineRule="auto"/>
        <w:ind w:left="1418" w:right="240"/>
        <w:rPr>
          <w:rFonts w:eastAsia="Times New Roman" w:cs="Arial"/>
          <w:color w:val="1F497D" w:themeColor="text2"/>
          <w:sz w:val="21"/>
          <w:szCs w:val="21"/>
          <w:lang w:eastAsia="pl-PL"/>
        </w:rPr>
      </w:pPr>
      <w:r w:rsidRPr="00181E27">
        <w:rPr>
          <w:rFonts w:eastAsia="Times New Roman" w:cs="Arial"/>
          <w:color w:val="1F497D" w:themeColor="text2"/>
          <w:sz w:val="21"/>
          <w:szCs w:val="21"/>
          <w:lang w:eastAsia="pl-PL"/>
        </w:rPr>
        <w:t>wspierane indywidualnych osób niepełnosprawnych poprzez:</w:t>
      </w:r>
    </w:p>
    <w:p w:rsidR="00695C9F" w:rsidRPr="00181E27" w:rsidRDefault="00695C9F" w:rsidP="00E8561F">
      <w:pPr>
        <w:numPr>
          <w:ilvl w:val="1"/>
          <w:numId w:val="6"/>
        </w:numPr>
        <w:shd w:val="clear" w:color="auto" w:fill="FFFFFF"/>
        <w:spacing w:line="240" w:lineRule="auto"/>
        <w:ind w:left="1985" w:right="480"/>
        <w:rPr>
          <w:rFonts w:eastAsia="Times New Roman" w:cs="Arial"/>
          <w:color w:val="1F497D" w:themeColor="text2"/>
          <w:sz w:val="21"/>
          <w:szCs w:val="21"/>
          <w:lang w:eastAsia="pl-PL"/>
        </w:rPr>
      </w:pPr>
      <w:r w:rsidRPr="00181E27">
        <w:rPr>
          <w:rFonts w:eastAsia="Times New Roman" w:cs="Arial"/>
          <w:color w:val="1F497D" w:themeColor="text2"/>
          <w:sz w:val="21"/>
          <w:szCs w:val="21"/>
          <w:lang w:eastAsia="pl-PL"/>
        </w:rPr>
        <w:t>udzielanie dotacji na rozpoczęcie działalności gospodarczej, rolniczej lub wniesienie wkładu do spółdzielni socjalnej,</w:t>
      </w:r>
    </w:p>
    <w:p w:rsidR="00695C9F" w:rsidRPr="00181E27" w:rsidRDefault="00695C9F" w:rsidP="00E8561F">
      <w:pPr>
        <w:numPr>
          <w:ilvl w:val="1"/>
          <w:numId w:val="6"/>
        </w:numPr>
        <w:shd w:val="clear" w:color="auto" w:fill="FFFFFF"/>
        <w:spacing w:line="240" w:lineRule="auto"/>
        <w:ind w:left="1985" w:right="480"/>
        <w:rPr>
          <w:rFonts w:eastAsia="Times New Roman" w:cs="Arial"/>
          <w:color w:val="1F497D" w:themeColor="text2"/>
          <w:sz w:val="21"/>
          <w:szCs w:val="21"/>
          <w:lang w:eastAsia="pl-PL"/>
        </w:rPr>
      </w:pPr>
      <w:r w:rsidRPr="00181E27">
        <w:rPr>
          <w:rFonts w:eastAsia="Times New Roman" w:cs="Arial"/>
          <w:color w:val="1F497D" w:themeColor="text2"/>
          <w:sz w:val="21"/>
          <w:szCs w:val="21"/>
          <w:lang w:eastAsia="pl-PL"/>
        </w:rPr>
        <w:t>refundację składek na ubezpieczenia społeczne dla osób prowadzących działalność gospodarczą, niepełnosprawnych rolników oraz rolników zobowiązanych do opłacania składek za niepełnosprawnego domownika,</w:t>
      </w:r>
    </w:p>
    <w:p w:rsidR="00695C9F" w:rsidRPr="00181E27" w:rsidRDefault="00695C9F" w:rsidP="00E8561F">
      <w:pPr>
        <w:numPr>
          <w:ilvl w:val="1"/>
          <w:numId w:val="6"/>
        </w:numPr>
        <w:shd w:val="clear" w:color="auto" w:fill="FFFFFF"/>
        <w:spacing w:line="240" w:lineRule="auto"/>
        <w:ind w:left="1985" w:right="480"/>
        <w:rPr>
          <w:rFonts w:eastAsia="Times New Roman" w:cs="Arial"/>
          <w:color w:val="1F497D" w:themeColor="text2"/>
          <w:sz w:val="21"/>
          <w:szCs w:val="21"/>
          <w:lang w:eastAsia="pl-PL"/>
        </w:rPr>
      </w:pPr>
      <w:r w:rsidRPr="00181E27">
        <w:rPr>
          <w:rFonts w:eastAsia="Times New Roman" w:cs="Arial"/>
          <w:color w:val="1F497D" w:themeColor="text2"/>
          <w:sz w:val="21"/>
          <w:szCs w:val="21"/>
          <w:lang w:eastAsia="pl-PL"/>
        </w:rPr>
        <w:t xml:space="preserve">dofinansowanie: likwidacji barier architektonicznych </w:t>
      </w:r>
      <w:r w:rsidR="00045284">
        <w:rPr>
          <w:rFonts w:eastAsia="Times New Roman" w:cs="Arial"/>
          <w:color w:val="1F497D" w:themeColor="text2"/>
          <w:sz w:val="21"/>
          <w:szCs w:val="21"/>
          <w:lang w:eastAsia="pl-PL"/>
        </w:rPr>
        <w:t xml:space="preserve">i </w:t>
      </w:r>
      <w:r w:rsidR="00045284" w:rsidRPr="00181E27">
        <w:rPr>
          <w:rFonts w:eastAsia="Times New Roman" w:cs="Arial"/>
          <w:color w:val="1F497D" w:themeColor="text2"/>
          <w:sz w:val="21"/>
          <w:szCs w:val="21"/>
          <w:lang w:eastAsia="pl-PL"/>
        </w:rPr>
        <w:t>technicznych</w:t>
      </w:r>
      <w:r w:rsidR="00045284">
        <w:rPr>
          <w:rFonts w:eastAsia="Times New Roman" w:cs="Arial"/>
          <w:color w:val="1F497D" w:themeColor="text2"/>
          <w:sz w:val="21"/>
          <w:szCs w:val="21"/>
          <w:lang w:eastAsia="pl-PL"/>
        </w:rPr>
        <w:t xml:space="preserve">, </w:t>
      </w:r>
      <w:r w:rsidRPr="00181E27">
        <w:rPr>
          <w:rFonts w:eastAsia="Times New Roman" w:cs="Arial"/>
          <w:color w:val="1F497D" w:themeColor="text2"/>
          <w:sz w:val="21"/>
          <w:szCs w:val="21"/>
          <w:lang w:eastAsia="pl-PL"/>
        </w:rPr>
        <w:t>zakupu sprzętu rehabilitacyjnego, przedmiotów ortopedycznych i środków pomocniczych oraz turnusów rehabilitacyjnych,</w:t>
      </w:r>
    </w:p>
    <w:p w:rsidR="00695C9F" w:rsidRPr="00181E27" w:rsidRDefault="00695C9F" w:rsidP="00E8561F">
      <w:pPr>
        <w:numPr>
          <w:ilvl w:val="1"/>
          <w:numId w:val="6"/>
        </w:numPr>
        <w:shd w:val="clear" w:color="auto" w:fill="FFFFFF"/>
        <w:spacing w:line="240" w:lineRule="auto"/>
        <w:ind w:left="1985" w:right="480"/>
        <w:rPr>
          <w:rFonts w:eastAsia="Times New Roman" w:cs="Arial"/>
          <w:color w:val="1F497D" w:themeColor="text2"/>
          <w:sz w:val="21"/>
          <w:szCs w:val="21"/>
          <w:lang w:eastAsia="pl-PL"/>
        </w:rPr>
      </w:pPr>
      <w:r w:rsidRPr="00181E27">
        <w:rPr>
          <w:rFonts w:eastAsia="Times New Roman" w:cs="Arial"/>
          <w:color w:val="1F497D" w:themeColor="text2"/>
          <w:sz w:val="21"/>
          <w:szCs w:val="21"/>
          <w:lang w:eastAsia="pl-PL"/>
        </w:rPr>
        <w:t>finansowanie aktywnych instrumentów rynku pracy dla osób zarejestrowanych jako bezrobotne lub poszukujące pracy (szkolenia, staże, itp.),</w:t>
      </w:r>
    </w:p>
    <w:p w:rsidR="00E8561F" w:rsidRPr="00CD6FDC" w:rsidRDefault="00695C9F" w:rsidP="00EC0465">
      <w:pPr>
        <w:numPr>
          <w:ilvl w:val="1"/>
          <w:numId w:val="6"/>
        </w:numPr>
        <w:shd w:val="clear" w:color="auto" w:fill="FFFFFF"/>
        <w:spacing w:line="240" w:lineRule="auto"/>
        <w:ind w:left="1985" w:right="480"/>
        <w:rPr>
          <w:rFonts w:eastAsia="Times New Roman" w:cs="Arial"/>
          <w:color w:val="1F497D" w:themeColor="text2"/>
          <w:sz w:val="21"/>
          <w:szCs w:val="21"/>
          <w:lang w:eastAsia="pl-PL"/>
        </w:rPr>
      </w:pPr>
      <w:r w:rsidRPr="00181E27">
        <w:rPr>
          <w:rFonts w:eastAsia="Times New Roman" w:cs="Arial"/>
          <w:color w:val="1F497D" w:themeColor="text2"/>
          <w:sz w:val="21"/>
          <w:szCs w:val="21"/>
          <w:lang w:eastAsia="pl-PL"/>
        </w:rPr>
        <w:t>programy PFRON</w:t>
      </w:r>
      <w:r w:rsidRPr="00181E27">
        <w:rPr>
          <w:rStyle w:val="Odwoanieprzypisudolnego"/>
          <w:rFonts w:eastAsia="Times New Roman" w:cs="Arial"/>
          <w:color w:val="1F497D" w:themeColor="text2"/>
          <w:sz w:val="21"/>
          <w:szCs w:val="21"/>
          <w:lang w:eastAsia="pl-PL"/>
        </w:rPr>
        <w:footnoteReference w:id="11"/>
      </w:r>
      <w:r w:rsidR="00AC7139">
        <w:rPr>
          <w:rFonts w:eastAsia="Times New Roman" w:cs="Arial"/>
          <w:color w:val="1F497D" w:themeColor="text2"/>
          <w:sz w:val="21"/>
          <w:szCs w:val="21"/>
          <w:lang w:eastAsia="pl-PL"/>
        </w:rPr>
        <w:t>.</w:t>
      </w:r>
    </w:p>
    <w:p w:rsidR="00CD6FDC" w:rsidRDefault="00CD6FDC" w:rsidP="00CD6FDC">
      <w:pPr>
        <w:rPr>
          <w:rFonts w:asciiTheme="majorHAnsi" w:eastAsia="Times New Roman" w:hAnsiTheme="majorHAnsi" w:cstheme="majorBidi"/>
          <w:b/>
          <w:bCs/>
          <w:color w:val="943634" w:themeColor="accent2" w:themeShade="BF"/>
          <w:sz w:val="28"/>
          <w:szCs w:val="28"/>
          <w:lang w:eastAsia="pl-PL"/>
        </w:rPr>
      </w:pPr>
    </w:p>
    <w:p w:rsidR="00CD6FDC" w:rsidRPr="00CD6FDC" w:rsidRDefault="00CD6FDC" w:rsidP="00CD6FDC">
      <w:pPr>
        <w:rPr>
          <w:lang w:eastAsia="pl-PL"/>
        </w:rPr>
      </w:pPr>
    </w:p>
    <w:p w:rsidR="00CD6FDC" w:rsidRPr="00CD6FDC" w:rsidRDefault="00CD6FDC" w:rsidP="00CD6FDC">
      <w:pPr>
        <w:pStyle w:val="Nagwek2"/>
        <w:numPr>
          <w:ilvl w:val="0"/>
          <w:numId w:val="30"/>
        </w:numPr>
        <w:jc w:val="left"/>
        <w:rPr>
          <w:rFonts w:eastAsia="Times New Roman"/>
          <w:lang w:eastAsia="pl-PL"/>
        </w:rPr>
      </w:pPr>
      <w:r>
        <w:rPr>
          <w:rFonts w:eastAsia="Times New Roman"/>
          <w:lang w:eastAsia="pl-PL"/>
        </w:rPr>
        <w:lastRenderedPageBreak/>
        <w:t>Uprawnienia osób chorych na cukrzycę w przypadku orzeczenia o</w:t>
      </w:r>
      <w:r w:rsidR="00B15DD0">
        <w:rPr>
          <w:rFonts w:eastAsia="Times New Roman"/>
          <w:lang w:eastAsia="pl-PL"/>
        </w:rPr>
        <w:t> </w:t>
      </w:r>
      <w:r>
        <w:rPr>
          <w:rFonts w:eastAsia="Times New Roman"/>
          <w:lang w:eastAsia="pl-PL"/>
        </w:rPr>
        <w:t>umiarkowanym stopniu niepełnosprawności</w:t>
      </w:r>
    </w:p>
    <w:p w:rsidR="00B23357" w:rsidRPr="00B64453" w:rsidRDefault="00B23357" w:rsidP="00E8561F">
      <w:pPr>
        <w:shd w:val="clear" w:color="auto" w:fill="FFFFFF"/>
        <w:spacing w:after="240" w:line="240" w:lineRule="auto"/>
        <w:jc w:val="center"/>
        <w:textAlignment w:val="baseline"/>
        <w:rPr>
          <w:rFonts w:eastAsia="Times New Roman" w:cs="Arial"/>
          <w:b/>
          <w:color w:val="C00000"/>
          <w:lang w:eastAsia="pl-PL"/>
        </w:rPr>
      </w:pPr>
    </w:p>
    <w:p w:rsidR="00291202" w:rsidRPr="00DB4154" w:rsidRDefault="00291202" w:rsidP="00E8561F">
      <w:pPr>
        <w:pStyle w:val="Akapitzlist"/>
        <w:numPr>
          <w:ilvl w:val="0"/>
          <w:numId w:val="7"/>
        </w:numPr>
        <w:shd w:val="clear" w:color="auto" w:fill="FFFFFF"/>
        <w:spacing w:after="120" w:line="240" w:lineRule="auto"/>
        <w:ind w:left="714" w:hanging="357"/>
        <w:contextualSpacing w:val="0"/>
        <w:textAlignment w:val="baseline"/>
        <w:rPr>
          <w:rFonts w:eastAsia="Times New Roman" w:cs="Arial"/>
          <w:color w:val="1F497D" w:themeColor="text2"/>
          <w:lang w:eastAsia="pl-PL"/>
        </w:rPr>
      </w:pPr>
      <w:r w:rsidRPr="00DB4154">
        <w:rPr>
          <w:rFonts w:eastAsia="Times New Roman" w:cs="Arial"/>
          <w:b/>
          <w:color w:val="1F497D" w:themeColor="text2"/>
          <w:lang w:eastAsia="pl-PL"/>
        </w:rPr>
        <w:t>Ulgi rehabilitacyjne</w:t>
      </w:r>
    </w:p>
    <w:p w:rsidR="00902700" w:rsidRPr="00DB4154" w:rsidRDefault="00902700" w:rsidP="00E8561F">
      <w:pPr>
        <w:pStyle w:val="Akapitzlist"/>
        <w:shd w:val="clear" w:color="auto" w:fill="FFFFFF"/>
        <w:spacing w:line="240" w:lineRule="auto"/>
        <w:textAlignment w:val="baseline"/>
        <w:rPr>
          <w:rFonts w:eastAsia="Times New Roman" w:cs="Arial"/>
          <w:color w:val="1F497D" w:themeColor="text2"/>
          <w:lang w:eastAsia="pl-PL"/>
        </w:rPr>
      </w:pPr>
      <w:r w:rsidRPr="00DB4154">
        <w:rPr>
          <w:rFonts w:eastAsia="Times New Roman" w:cs="Arial"/>
          <w:color w:val="1F497D" w:themeColor="text2"/>
          <w:lang w:eastAsia="pl-PL"/>
        </w:rPr>
        <w:t>Odpowiednio wszystkie ulgi wymienione dla osób z orzeczeniem o lekkim stopniu niepełnosprawności, mają także zastosowanie dla osób ze stopniem umiarkowanym.</w:t>
      </w:r>
    </w:p>
    <w:p w:rsidR="009B6C83" w:rsidRPr="00DB4154" w:rsidRDefault="009B6C83" w:rsidP="00E8561F">
      <w:pPr>
        <w:pStyle w:val="Akapitzlist"/>
        <w:shd w:val="clear" w:color="auto" w:fill="FFFFFF"/>
        <w:spacing w:line="240" w:lineRule="auto"/>
        <w:rPr>
          <w:rFonts w:eastAsia="Times New Roman" w:cs="Times New Roman"/>
          <w:b/>
          <w:color w:val="1F497D" w:themeColor="text2"/>
          <w:lang w:eastAsia="pl-PL"/>
        </w:rPr>
      </w:pPr>
    </w:p>
    <w:p w:rsidR="00291202" w:rsidRPr="00DB4154" w:rsidRDefault="00291202" w:rsidP="00E8561F">
      <w:pPr>
        <w:pStyle w:val="Akapitzlist"/>
        <w:numPr>
          <w:ilvl w:val="0"/>
          <w:numId w:val="7"/>
        </w:numPr>
        <w:shd w:val="clear" w:color="auto" w:fill="FFFFFF"/>
        <w:spacing w:after="120" w:line="240" w:lineRule="auto"/>
        <w:ind w:left="714" w:hanging="357"/>
        <w:contextualSpacing w:val="0"/>
        <w:rPr>
          <w:rFonts w:eastAsia="Times New Roman" w:cs="Times New Roman"/>
          <w:b/>
          <w:color w:val="1F497D" w:themeColor="text2"/>
          <w:lang w:eastAsia="pl-PL"/>
        </w:rPr>
      </w:pPr>
      <w:r w:rsidRPr="00DB4154">
        <w:rPr>
          <w:rFonts w:eastAsia="Times New Roman" w:cs="Times New Roman"/>
          <w:b/>
          <w:color w:val="1F497D" w:themeColor="text2"/>
          <w:lang w:eastAsia="pl-PL"/>
        </w:rPr>
        <w:t>Ulga w korzystaniu usług trans</w:t>
      </w:r>
      <w:r w:rsidR="00AC7139">
        <w:rPr>
          <w:rFonts w:eastAsia="Times New Roman" w:cs="Times New Roman"/>
          <w:b/>
          <w:color w:val="1F497D" w:themeColor="text2"/>
          <w:lang w:eastAsia="pl-PL"/>
        </w:rPr>
        <w:t>portu kolejowego i autobusowego</w:t>
      </w:r>
    </w:p>
    <w:p w:rsidR="00902700" w:rsidRPr="00DB4154" w:rsidRDefault="009B6C83" w:rsidP="00E8561F">
      <w:pPr>
        <w:pStyle w:val="Akapitzlist"/>
        <w:shd w:val="clear" w:color="auto" w:fill="FFFFFF"/>
        <w:spacing w:line="240" w:lineRule="auto"/>
        <w:rPr>
          <w:rFonts w:eastAsia="Times New Roman" w:cs="Times New Roman"/>
          <w:color w:val="1F497D" w:themeColor="text2"/>
          <w:lang w:eastAsia="pl-PL"/>
        </w:rPr>
      </w:pPr>
      <w:r w:rsidRPr="00DB4154">
        <w:rPr>
          <w:rFonts w:eastAsia="Times New Roman" w:cs="Times New Roman"/>
          <w:color w:val="1F497D" w:themeColor="text2"/>
          <w:lang w:eastAsia="pl-PL"/>
        </w:rPr>
        <w:t xml:space="preserve">Aktualne pozostają ulgi osób z orzeczeniem o lekkim stopniu niepełnosprawności, </w:t>
      </w:r>
      <w:r w:rsidR="00045284">
        <w:rPr>
          <w:rFonts w:eastAsia="Times New Roman" w:cs="Times New Roman"/>
          <w:color w:val="1F497D" w:themeColor="text2"/>
          <w:lang w:eastAsia="pl-PL"/>
        </w:rPr>
        <w:t xml:space="preserve">z </w:t>
      </w:r>
      <w:r w:rsidRPr="00DB4154">
        <w:rPr>
          <w:rFonts w:eastAsia="Times New Roman" w:cs="Times New Roman"/>
          <w:color w:val="1F497D" w:themeColor="text2"/>
          <w:lang w:eastAsia="pl-PL"/>
        </w:rPr>
        <w:t xml:space="preserve">tą zmianą, iż w przypadku umiarkowanego stopnia niepełnosprawności częściej można spotkać się z ulgami w lokalnej komunikacji </w:t>
      </w:r>
      <w:r w:rsidR="003A244E">
        <w:rPr>
          <w:rFonts w:eastAsia="Times New Roman" w:cs="Times New Roman"/>
          <w:color w:val="1F497D" w:themeColor="text2"/>
          <w:lang w:eastAsia="pl-PL"/>
        </w:rPr>
        <w:t xml:space="preserve">miejskiej lub </w:t>
      </w:r>
      <w:r w:rsidRPr="00DB4154">
        <w:rPr>
          <w:rFonts w:eastAsia="Times New Roman" w:cs="Times New Roman"/>
          <w:color w:val="1F497D" w:themeColor="text2"/>
          <w:lang w:eastAsia="pl-PL"/>
        </w:rPr>
        <w:t>powiatowej.</w:t>
      </w:r>
    </w:p>
    <w:p w:rsidR="009B6C83" w:rsidRPr="00DB4154" w:rsidRDefault="009B6C83" w:rsidP="00E8561F">
      <w:pPr>
        <w:pStyle w:val="Akapitzlist"/>
        <w:shd w:val="clear" w:color="auto" w:fill="FFFFFF"/>
        <w:spacing w:line="240" w:lineRule="auto"/>
        <w:rPr>
          <w:rFonts w:eastAsia="Times New Roman" w:cs="Times New Roman"/>
          <w:b/>
          <w:color w:val="1F497D" w:themeColor="text2"/>
          <w:lang w:eastAsia="pl-PL"/>
        </w:rPr>
      </w:pPr>
    </w:p>
    <w:p w:rsidR="00291202" w:rsidRPr="00DB4154" w:rsidRDefault="00AC7139" w:rsidP="00E8561F">
      <w:pPr>
        <w:pStyle w:val="Akapitzlist"/>
        <w:numPr>
          <w:ilvl w:val="0"/>
          <w:numId w:val="7"/>
        </w:numPr>
        <w:shd w:val="clear" w:color="auto" w:fill="FFFFFF"/>
        <w:spacing w:after="120" w:line="240" w:lineRule="auto"/>
        <w:ind w:left="714" w:hanging="357"/>
        <w:contextualSpacing w:val="0"/>
        <w:rPr>
          <w:rFonts w:eastAsia="Times New Roman" w:cs="Times New Roman"/>
          <w:b/>
          <w:color w:val="1F497D" w:themeColor="text2"/>
          <w:lang w:eastAsia="pl-PL"/>
        </w:rPr>
      </w:pPr>
      <w:r>
        <w:rPr>
          <w:rFonts w:eastAsia="Times New Roman" w:cs="Times New Roman"/>
          <w:b/>
          <w:color w:val="1F497D" w:themeColor="text2"/>
          <w:lang w:eastAsia="pl-PL"/>
        </w:rPr>
        <w:t>Dofinansowanie pracodawcy</w:t>
      </w:r>
    </w:p>
    <w:p w:rsidR="009B6C83" w:rsidRPr="00DB4154" w:rsidRDefault="009B6C83" w:rsidP="00E8561F">
      <w:pPr>
        <w:pStyle w:val="Akapitzlist"/>
        <w:shd w:val="clear" w:color="auto" w:fill="FFFFFF"/>
        <w:spacing w:line="240" w:lineRule="auto"/>
        <w:rPr>
          <w:rFonts w:eastAsia="Times New Roman" w:cs="Times New Roman"/>
          <w:color w:val="1F497D" w:themeColor="text2"/>
          <w:lang w:eastAsia="pl-PL"/>
        </w:rPr>
      </w:pPr>
      <w:r w:rsidRPr="00DB4154">
        <w:rPr>
          <w:rFonts w:eastAsia="Times New Roman" w:cs="Times New Roman"/>
          <w:color w:val="1F497D" w:themeColor="text2"/>
          <w:lang w:eastAsia="pl-PL"/>
        </w:rPr>
        <w:t xml:space="preserve">Pracodawcy zatrudniającemu </w:t>
      </w:r>
      <w:r w:rsidR="003A244E">
        <w:rPr>
          <w:rFonts w:eastAsia="Times New Roman" w:cs="Times New Roman"/>
          <w:color w:val="1F497D" w:themeColor="text2"/>
          <w:lang w:eastAsia="pl-PL"/>
        </w:rPr>
        <w:t xml:space="preserve">osobę umiarkowanie niepełnosprawną </w:t>
      </w:r>
      <w:r w:rsidRPr="00DB4154">
        <w:rPr>
          <w:rFonts w:eastAsia="Times New Roman" w:cs="Times New Roman"/>
          <w:color w:val="1F497D" w:themeColor="text2"/>
          <w:lang w:eastAsia="pl-PL"/>
        </w:rPr>
        <w:t>przysługuje dofinansowanie w kwocie 1.125 zł</w:t>
      </w:r>
      <w:r w:rsidRPr="00DB4154">
        <w:rPr>
          <w:rStyle w:val="Odwoanieprzypisudolnego"/>
          <w:rFonts w:eastAsia="Times New Roman" w:cs="Times New Roman"/>
          <w:color w:val="1F497D" w:themeColor="text2"/>
          <w:lang w:eastAsia="pl-PL"/>
        </w:rPr>
        <w:footnoteReference w:id="12"/>
      </w:r>
      <w:r w:rsidR="00E8561F">
        <w:rPr>
          <w:rFonts w:eastAsia="Times New Roman" w:cs="Times New Roman"/>
          <w:color w:val="1F497D" w:themeColor="text2"/>
          <w:lang w:eastAsia="pl-PL"/>
        </w:rPr>
        <w:t>.</w:t>
      </w:r>
      <w:r w:rsidRPr="00DB4154">
        <w:rPr>
          <w:rFonts w:eastAsia="Times New Roman" w:cs="Times New Roman"/>
          <w:color w:val="1F497D" w:themeColor="text2"/>
          <w:lang w:eastAsia="pl-PL"/>
        </w:rPr>
        <w:t xml:space="preserve"> P</w:t>
      </w:r>
      <w:r w:rsidR="002540A5" w:rsidRPr="00DB4154">
        <w:rPr>
          <w:rFonts w:eastAsia="Times New Roman" w:cs="Times New Roman"/>
          <w:color w:val="1F497D" w:themeColor="text2"/>
          <w:lang w:eastAsia="pl-PL"/>
        </w:rPr>
        <w:t>racodawca - tak jak w przypadku osób o lekkim stopniu niepełnosprawności</w:t>
      </w:r>
      <w:r w:rsidRPr="00DB4154">
        <w:rPr>
          <w:rFonts w:eastAsia="Times New Roman" w:cs="Times New Roman"/>
          <w:color w:val="1F497D" w:themeColor="text2"/>
          <w:lang w:eastAsia="pl-PL"/>
        </w:rPr>
        <w:t xml:space="preserve"> </w:t>
      </w:r>
      <w:r w:rsidR="002540A5" w:rsidRPr="00DB4154">
        <w:rPr>
          <w:rFonts w:eastAsia="Times New Roman" w:cs="Times New Roman"/>
          <w:color w:val="1F497D" w:themeColor="text2"/>
          <w:lang w:eastAsia="pl-PL"/>
        </w:rPr>
        <w:t xml:space="preserve">– może </w:t>
      </w:r>
      <w:r w:rsidRPr="00DB4154">
        <w:rPr>
          <w:rFonts w:eastAsia="Times New Roman" w:cs="Times New Roman"/>
          <w:color w:val="1F497D" w:themeColor="text2"/>
          <w:lang w:eastAsia="pl-PL"/>
        </w:rPr>
        <w:t>skorzystać ze zwrotów za przystosowanie stanowiska pracy osoby niepełnosprawnej, jego wyposażenia i szkolenia pracownika</w:t>
      </w:r>
      <w:r w:rsidR="00AC7139">
        <w:rPr>
          <w:rFonts w:eastAsia="Times New Roman" w:cs="Times New Roman"/>
          <w:color w:val="1F497D" w:themeColor="text2"/>
          <w:lang w:eastAsia="pl-PL"/>
        </w:rPr>
        <w:t>.</w:t>
      </w:r>
    </w:p>
    <w:p w:rsidR="002540A5" w:rsidRPr="00DB4154" w:rsidRDefault="002540A5" w:rsidP="00E8561F">
      <w:pPr>
        <w:pStyle w:val="Akapitzlist"/>
        <w:shd w:val="clear" w:color="auto" w:fill="FFFFFF"/>
        <w:spacing w:line="240" w:lineRule="auto"/>
        <w:rPr>
          <w:rFonts w:eastAsia="Times New Roman" w:cs="Times New Roman"/>
          <w:color w:val="1F497D" w:themeColor="text2"/>
          <w:lang w:eastAsia="pl-PL"/>
        </w:rPr>
      </w:pPr>
    </w:p>
    <w:p w:rsidR="002540A5" w:rsidRPr="00DB4154" w:rsidRDefault="00AC7139" w:rsidP="00E8561F">
      <w:pPr>
        <w:pStyle w:val="Akapitzlist"/>
        <w:numPr>
          <w:ilvl w:val="0"/>
          <w:numId w:val="10"/>
        </w:numPr>
        <w:shd w:val="clear" w:color="auto" w:fill="FFFFFF"/>
        <w:spacing w:after="120" w:line="240" w:lineRule="auto"/>
        <w:ind w:left="714" w:hanging="357"/>
        <w:contextualSpacing w:val="0"/>
        <w:rPr>
          <w:rFonts w:eastAsia="Times New Roman" w:cs="Times New Roman"/>
          <w:b/>
          <w:color w:val="1F497D" w:themeColor="text2"/>
          <w:lang w:eastAsia="pl-PL"/>
        </w:rPr>
      </w:pPr>
      <w:r>
        <w:rPr>
          <w:rFonts w:eastAsia="Times New Roman" w:cs="Times New Roman"/>
          <w:b/>
          <w:color w:val="1F497D" w:themeColor="text2"/>
          <w:lang w:eastAsia="pl-PL"/>
        </w:rPr>
        <w:t>Przywileje pracownicze</w:t>
      </w:r>
    </w:p>
    <w:p w:rsidR="002540A5" w:rsidRPr="00DB4154" w:rsidRDefault="002540A5" w:rsidP="00E8561F">
      <w:pPr>
        <w:pStyle w:val="Akapitzlist"/>
        <w:numPr>
          <w:ilvl w:val="0"/>
          <w:numId w:val="8"/>
        </w:numPr>
        <w:shd w:val="clear" w:color="auto" w:fill="FFFFFF"/>
        <w:spacing w:line="240" w:lineRule="auto"/>
        <w:ind w:left="1434" w:hanging="357"/>
        <w:rPr>
          <w:rFonts w:eastAsia="Times New Roman" w:cs="Times New Roman"/>
          <w:color w:val="1F497D" w:themeColor="text2"/>
          <w:lang w:eastAsia="pl-PL"/>
        </w:rPr>
      </w:pPr>
      <w:r w:rsidRPr="00DB4154">
        <w:rPr>
          <w:rFonts w:cs="Arial"/>
          <w:color w:val="1F497D" w:themeColor="text2"/>
          <w:shd w:val="clear" w:color="auto" w:fill="FFFFFF"/>
        </w:rPr>
        <w:t>Czas pracy osoby niepełnosprawnej zaliczonej do znacznego lub umiarkowanego stopnia niepełnosprawności nie może przekraczać 7</w:t>
      </w:r>
      <w:r w:rsidRPr="00DB4154">
        <w:rPr>
          <w:rStyle w:val="apple-converted-space"/>
          <w:rFonts w:cs="Arial"/>
          <w:color w:val="1F497D" w:themeColor="text2"/>
          <w:shd w:val="clear" w:color="auto" w:fill="FFFFFF"/>
        </w:rPr>
        <w:t> </w:t>
      </w:r>
      <w:r w:rsidRPr="00DB4154">
        <w:rPr>
          <w:rStyle w:val="Uwydatnienie"/>
          <w:rFonts w:cs="Arial"/>
          <w:i w:val="0"/>
          <w:iCs w:val="0"/>
          <w:color w:val="1F497D" w:themeColor="text2"/>
          <w:shd w:val="clear" w:color="auto" w:fill="FFFFFF"/>
        </w:rPr>
        <w:t>godzin</w:t>
      </w:r>
      <w:r w:rsidRPr="00DB4154">
        <w:rPr>
          <w:rStyle w:val="apple-converted-space"/>
          <w:rFonts w:cs="Arial"/>
          <w:color w:val="1F497D" w:themeColor="text2"/>
          <w:shd w:val="clear" w:color="auto" w:fill="FFFFFF"/>
        </w:rPr>
        <w:t> </w:t>
      </w:r>
      <w:r w:rsidRPr="00DB4154">
        <w:rPr>
          <w:rFonts w:cs="Arial"/>
          <w:color w:val="1F497D" w:themeColor="text2"/>
          <w:shd w:val="clear" w:color="auto" w:fill="FFFFFF"/>
        </w:rPr>
        <w:t>na dobę i</w:t>
      </w:r>
      <w:r w:rsidR="00045284">
        <w:rPr>
          <w:rFonts w:cs="Arial"/>
          <w:color w:val="1F497D" w:themeColor="text2"/>
          <w:shd w:val="clear" w:color="auto" w:fill="FFFFFF"/>
        </w:rPr>
        <w:t> </w:t>
      </w:r>
      <w:r w:rsidRPr="00DB4154">
        <w:rPr>
          <w:rFonts w:cs="Arial"/>
          <w:color w:val="1F497D" w:themeColor="text2"/>
          <w:shd w:val="clear" w:color="auto" w:fill="FFFFFF"/>
        </w:rPr>
        <w:t>35</w:t>
      </w:r>
      <w:r w:rsidRPr="00DB4154">
        <w:rPr>
          <w:rStyle w:val="apple-converted-space"/>
          <w:rFonts w:cs="Arial"/>
          <w:color w:val="1F497D" w:themeColor="text2"/>
          <w:shd w:val="clear" w:color="auto" w:fill="FFFFFF"/>
        </w:rPr>
        <w:t> </w:t>
      </w:r>
      <w:r w:rsidRPr="00DB4154">
        <w:rPr>
          <w:rStyle w:val="Uwydatnienie"/>
          <w:rFonts w:cs="Arial"/>
          <w:i w:val="0"/>
          <w:iCs w:val="0"/>
          <w:color w:val="1F497D" w:themeColor="text2"/>
          <w:shd w:val="clear" w:color="auto" w:fill="FFFFFF"/>
        </w:rPr>
        <w:t>godzin</w:t>
      </w:r>
      <w:r w:rsidRPr="00DB4154">
        <w:rPr>
          <w:rStyle w:val="apple-converted-space"/>
          <w:rFonts w:cs="Arial"/>
          <w:color w:val="1F497D" w:themeColor="text2"/>
          <w:shd w:val="clear" w:color="auto" w:fill="FFFFFF"/>
        </w:rPr>
        <w:t> </w:t>
      </w:r>
      <w:r w:rsidRPr="00DB4154">
        <w:rPr>
          <w:rFonts w:cs="Arial"/>
          <w:color w:val="1F497D" w:themeColor="text2"/>
          <w:shd w:val="clear" w:color="auto" w:fill="FFFFFF"/>
        </w:rPr>
        <w:t>tygodniowo.</w:t>
      </w:r>
      <w:r w:rsidR="001A6ACF" w:rsidRPr="00DB4154">
        <w:rPr>
          <w:rFonts w:cs="Arial"/>
          <w:color w:val="1F497D" w:themeColor="text2"/>
          <w:shd w:val="clear" w:color="auto" w:fill="FFFFFF"/>
        </w:rPr>
        <w:t xml:space="preserve"> </w:t>
      </w:r>
      <w:r w:rsidR="001A6ACF" w:rsidRPr="00DB4154">
        <w:rPr>
          <w:color w:val="1F497D" w:themeColor="text2"/>
          <w:shd w:val="clear" w:color="auto" w:fill="FFFFFF"/>
        </w:rPr>
        <w:t xml:space="preserve">Nie dotyczy to jednak </w:t>
      </w:r>
      <w:r w:rsidR="001A6ACF" w:rsidRPr="00DB4154">
        <w:rPr>
          <w:color w:val="1F497D" w:themeColor="text2"/>
        </w:rPr>
        <w:t xml:space="preserve">osób zatrudnionych przy pilnowaniu oraz </w:t>
      </w:r>
      <w:r w:rsidR="001A6ACF" w:rsidRPr="00DB4154">
        <w:rPr>
          <w:rFonts w:eastAsia="Times New Roman" w:cs="Times New Roman"/>
          <w:color w:val="1F497D" w:themeColor="text2"/>
          <w:lang w:eastAsia="pl-PL"/>
        </w:rPr>
        <w:t>gdy, na wniosek osoby zatrudnionej, lekarz przeprowadzający badania profilaktyczne pracowników lub w razie jego braku lekarz sprawujący opiekę nad tą osobą wyrazi na to zgodę</w:t>
      </w:r>
      <w:r w:rsidRPr="00DB4154">
        <w:rPr>
          <w:rStyle w:val="Odwoanieprzypisudolnego"/>
          <w:rFonts w:cs="Arial"/>
          <w:color w:val="1F497D" w:themeColor="text2"/>
          <w:shd w:val="clear" w:color="auto" w:fill="FFFFFF"/>
        </w:rPr>
        <w:footnoteReference w:id="13"/>
      </w:r>
      <w:r w:rsidR="00AC7139">
        <w:rPr>
          <w:rFonts w:eastAsia="Times New Roman" w:cs="Times New Roman"/>
          <w:color w:val="1F497D" w:themeColor="text2"/>
          <w:lang w:eastAsia="pl-PL"/>
        </w:rPr>
        <w:t>.</w:t>
      </w:r>
    </w:p>
    <w:p w:rsidR="001A6ACF" w:rsidRPr="00DB4154" w:rsidRDefault="001A6ACF" w:rsidP="00E8561F">
      <w:pPr>
        <w:pStyle w:val="Akapitzlist"/>
        <w:numPr>
          <w:ilvl w:val="0"/>
          <w:numId w:val="8"/>
        </w:numPr>
        <w:shd w:val="clear" w:color="auto" w:fill="FFFFFF"/>
        <w:spacing w:line="240" w:lineRule="auto"/>
        <w:ind w:left="1434" w:hanging="357"/>
        <w:rPr>
          <w:rFonts w:eastAsia="Times New Roman" w:cs="Times New Roman"/>
          <w:color w:val="1F497D" w:themeColor="text2"/>
          <w:lang w:eastAsia="pl-PL"/>
        </w:rPr>
      </w:pPr>
      <w:r w:rsidRPr="00DB4154">
        <w:rPr>
          <w:rFonts w:cs="Arial"/>
          <w:color w:val="1F497D" w:themeColor="text2"/>
          <w:shd w:val="clear" w:color="auto" w:fill="FFFFFF"/>
        </w:rPr>
        <w:t>Osoba niepełnosprawna ma prawo do dodatkowej przerwy w pracy na gimnastykę usprawniającą lub wypoczynek. Czas przerwy wynosi 15 minut i jest wliczany do czasu pracy</w:t>
      </w:r>
      <w:r w:rsidRPr="00DB4154">
        <w:rPr>
          <w:rStyle w:val="Odwoanieprzypisudolnego"/>
          <w:rFonts w:cs="Arial"/>
          <w:color w:val="1F497D" w:themeColor="text2"/>
          <w:shd w:val="clear" w:color="auto" w:fill="FFFFFF"/>
        </w:rPr>
        <w:footnoteReference w:id="14"/>
      </w:r>
      <w:r w:rsidRPr="00DB4154">
        <w:rPr>
          <w:rFonts w:cs="Arial"/>
          <w:color w:val="1F497D" w:themeColor="text2"/>
          <w:shd w:val="clear" w:color="auto" w:fill="FFFFFF"/>
        </w:rPr>
        <w:t xml:space="preserve"> (tak jak w przypadku osób z lekkim stopniem niepełnosprawności).</w:t>
      </w:r>
    </w:p>
    <w:p w:rsidR="001A6ACF" w:rsidRPr="009E3B95" w:rsidRDefault="001A6ACF" w:rsidP="00E8561F">
      <w:pPr>
        <w:pStyle w:val="Akapitzlist"/>
        <w:numPr>
          <w:ilvl w:val="0"/>
          <w:numId w:val="8"/>
        </w:numPr>
        <w:shd w:val="clear" w:color="auto" w:fill="FFFFFF"/>
        <w:spacing w:line="240" w:lineRule="auto"/>
        <w:ind w:left="1434" w:hanging="357"/>
        <w:rPr>
          <w:rStyle w:val="apple-converted-space"/>
          <w:rFonts w:eastAsia="Times New Roman" w:cs="Times New Roman"/>
          <w:color w:val="1F497D" w:themeColor="text2"/>
          <w:lang w:eastAsia="pl-PL"/>
        </w:rPr>
      </w:pPr>
      <w:r w:rsidRPr="009E3B95">
        <w:rPr>
          <w:color w:val="1F497D" w:themeColor="text2"/>
          <w:shd w:val="clear" w:color="auto" w:fill="FFFFFF"/>
        </w:rPr>
        <w:t>Pracodawca jest obowiązany zapewnić niezbędne racjonalne usprawnienia dla osoby niepełnosprawnej</w:t>
      </w:r>
      <w:r w:rsidRPr="009E3B95">
        <w:rPr>
          <w:rStyle w:val="Odwoanieprzypisudolnego"/>
          <w:color w:val="1F497D" w:themeColor="text2"/>
          <w:shd w:val="clear" w:color="auto" w:fill="FFFFFF"/>
        </w:rPr>
        <w:footnoteReference w:id="15"/>
      </w:r>
      <w:r w:rsidR="009E3B95">
        <w:rPr>
          <w:rFonts w:cs="Arial"/>
          <w:color w:val="1F497D" w:themeColor="text2"/>
          <w:shd w:val="clear" w:color="auto" w:fill="FFFFFF"/>
        </w:rPr>
        <w:t xml:space="preserve"> </w:t>
      </w:r>
      <w:r w:rsidRPr="009E3B95">
        <w:rPr>
          <w:rFonts w:cs="Arial"/>
          <w:color w:val="1F497D" w:themeColor="text2"/>
          <w:shd w:val="clear" w:color="auto" w:fill="FFFFFF"/>
        </w:rPr>
        <w:t>(tak jak w przypadku osób z lekkim stopniem niepełnosprawności).</w:t>
      </w:r>
      <w:r w:rsidR="009E3B95" w:rsidRPr="009E3B95">
        <w:rPr>
          <w:rFonts w:cs="Arial"/>
          <w:color w:val="1F497D" w:themeColor="text2"/>
          <w:shd w:val="clear" w:color="auto" w:fill="FFFFFF"/>
        </w:rPr>
        <w:t xml:space="preserve"> Racjonalne usprawnia oznaczają dokonanie zmian lub dostosowań do szczególnych, zgłoszonych pracodawcy potrzeb wynikających z</w:t>
      </w:r>
      <w:r w:rsidR="00045284">
        <w:rPr>
          <w:rFonts w:cs="Arial"/>
          <w:color w:val="1F497D" w:themeColor="text2"/>
          <w:shd w:val="clear" w:color="auto" w:fill="FFFFFF"/>
        </w:rPr>
        <w:t> </w:t>
      </w:r>
      <w:r w:rsidR="009E3B95" w:rsidRPr="009E3B95">
        <w:rPr>
          <w:rFonts w:cs="Arial"/>
          <w:color w:val="1F497D" w:themeColor="text2"/>
          <w:shd w:val="clear" w:color="auto" w:fill="FFFFFF"/>
        </w:rPr>
        <w:t>niepełnosprawności danej osoby np. przeniesienie stanowiska pracy na parter, likwidacja barier architektonicznych.</w:t>
      </w:r>
    </w:p>
    <w:p w:rsidR="001A6ACF" w:rsidRPr="00DB4154" w:rsidRDefault="001A6ACF" w:rsidP="00E8561F">
      <w:pPr>
        <w:pStyle w:val="Akapitzlist"/>
        <w:numPr>
          <w:ilvl w:val="0"/>
          <w:numId w:val="8"/>
        </w:numPr>
        <w:shd w:val="clear" w:color="auto" w:fill="FFFFFF"/>
        <w:spacing w:line="240" w:lineRule="auto"/>
        <w:ind w:left="1434" w:hanging="357"/>
        <w:rPr>
          <w:rFonts w:eastAsia="Times New Roman" w:cs="Arial"/>
          <w:color w:val="1F497D" w:themeColor="text2"/>
          <w:lang w:eastAsia="pl-PL"/>
        </w:rPr>
      </w:pPr>
      <w:r w:rsidRPr="00DB4154">
        <w:rPr>
          <w:rFonts w:eastAsia="Times New Roman" w:cs="Arial"/>
          <w:color w:val="1F497D" w:themeColor="text2"/>
          <w:lang w:eastAsia="pl-PL"/>
        </w:rPr>
        <w:t xml:space="preserve">Osobie zaliczonej do znacznego lub umiarkowanego stopnia niepełnosprawności przysługuje dodatkowy urlop wypoczynkowy w wymiarze 10 dni roboczych w roku kalendarzowym. Prawo do pierwszego urlopu dodatkowego osoba ta nabywa po przepracowaniu jednego roku po dniu zaliczenia jej do jednego z tych stopni niepełnosprawności. Urlop, nie przysługuje osobie uprawnionej do urlopu </w:t>
      </w:r>
      <w:r w:rsidRPr="00DB4154">
        <w:rPr>
          <w:rFonts w:eastAsia="Times New Roman" w:cs="Arial"/>
          <w:color w:val="1F497D" w:themeColor="text2"/>
          <w:lang w:eastAsia="pl-PL"/>
        </w:rPr>
        <w:lastRenderedPageBreak/>
        <w:t>wypoczynkowego w wymiarze przekraczającym 26 dni roboczych lub do urlopu dodatkowego na podstawie odrębnych przepisów</w:t>
      </w:r>
      <w:r w:rsidRPr="00DB4154">
        <w:rPr>
          <w:rStyle w:val="Odwoanieprzypisudolnego"/>
          <w:rFonts w:eastAsia="Times New Roman" w:cs="Arial"/>
          <w:color w:val="1F497D" w:themeColor="text2"/>
          <w:lang w:eastAsia="pl-PL"/>
        </w:rPr>
        <w:footnoteReference w:id="16"/>
      </w:r>
      <w:r w:rsidR="00E8561F">
        <w:rPr>
          <w:rFonts w:eastAsia="Times New Roman" w:cs="Arial"/>
          <w:color w:val="1F497D" w:themeColor="text2"/>
          <w:lang w:eastAsia="pl-PL"/>
        </w:rPr>
        <w:t>.</w:t>
      </w:r>
    </w:p>
    <w:p w:rsidR="001A6ACF" w:rsidRPr="00DB4154" w:rsidRDefault="001A6ACF" w:rsidP="00E8561F">
      <w:pPr>
        <w:pStyle w:val="Akapitzlist"/>
        <w:numPr>
          <w:ilvl w:val="0"/>
          <w:numId w:val="8"/>
        </w:numPr>
        <w:shd w:val="clear" w:color="auto" w:fill="FFFFFF"/>
        <w:spacing w:line="240" w:lineRule="auto"/>
        <w:rPr>
          <w:rFonts w:eastAsia="Times New Roman" w:cs="Arial"/>
          <w:color w:val="1F497D" w:themeColor="text2"/>
          <w:lang w:eastAsia="pl-PL"/>
        </w:rPr>
      </w:pPr>
      <w:r w:rsidRPr="00DB4154">
        <w:rPr>
          <w:rFonts w:eastAsia="Times New Roman" w:cs="Arial"/>
          <w:color w:val="1F497D" w:themeColor="text2"/>
          <w:lang w:eastAsia="pl-PL"/>
        </w:rPr>
        <w:t>Osoba o znacznym lub umiarkowanym stopniu niepełnosprawności ma prawo do zwolnienia od pracy z zachowaniem prawa do wynagrodzenia:</w:t>
      </w:r>
    </w:p>
    <w:p w:rsidR="001A6ACF" w:rsidRPr="00DB4154" w:rsidRDefault="001A6ACF" w:rsidP="00E8561F">
      <w:pPr>
        <w:pStyle w:val="Akapitzlist"/>
        <w:numPr>
          <w:ilvl w:val="0"/>
          <w:numId w:val="9"/>
        </w:numPr>
        <w:shd w:val="clear" w:color="auto" w:fill="FFFFFF"/>
        <w:spacing w:line="240" w:lineRule="auto"/>
        <w:ind w:right="48"/>
        <w:rPr>
          <w:rFonts w:eastAsia="Times New Roman" w:cs="Arial"/>
          <w:color w:val="1F497D" w:themeColor="text2"/>
          <w:lang w:eastAsia="pl-PL"/>
        </w:rPr>
      </w:pPr>
      <w:r w:rsidRPr="00DB4154">
        <w:rPr>
          <w:rFonts w:eastAsia="Times New Roman" w:cs="Arial"/>
          <w:color w:val="1F497D" w:themeColor="text2"/>
          <w:lang w:eastAsia="pl-PL"/>
        </w:rPr>
        <w:t>w wymiarze do 21 dni roboczych w celu uczestniczenia w turnusie rehabilitacyjny</w:t>
      </w:r>
      <w:r w:rsidR="00045284">
        <w:rPr>
          <w:rFonts w:eastAsia="Times New Roman" w:cs="Arial"/>
          <w:color w:val="1F497D" w:themeColor="text2"/>
          <w:lang w:eastAsia="pl-PL"/>
        </w:rPr>
        <w:t>m, nie częściej niż raz w roku,</w:t>
      </w:r>
    </w:p>
    <w:p w:rsidR="001A6ACF" w:rsidRPr="00DB4154" w:rsidRDefault="001A6ACF" w:rsidP="00E8561F">
      <w:pPr>
        <w:pStyle w:val="Akapitzlist"/>
        <w:numPr>
          <w:ilvl w:val="0"/>
          <w:numId w:val="9"/>
        </w:numPr>
        <w:shd w:val="clear" w:color="auto" w:fill="FFFFFF"/>
        <w:spacing w:line="240" w:lineRule="auto"/>
        <w:ind w:right="48"/>
        <w:rPr>
          <w:rFonts w:eastAsia="Times New Roman" w:cs="Arial"/>
          <w:color w:val="1F497D" w:themeColor="text2"/>
          <w:lang w:eastAsia="pl-PL"/>
        </w:rPr>
      </w:pPr>
      <w:r w:rsidRPr="00DB4154">
        <w:rPr>
          <w:rFonts w:eastAsia="Times New Roman" w:cs="Arial"/>
          <w:color w:val="1F497D" w:themeColor="text2"/>
          <w:lang w:eastAsia="pl-PL"/>
        </w:rPr>
        <w:t>w celu wykonania badań specjalistycznych, zabiegów leczniczych lub usprawniających, a także w celu uzyskania zaopatrzenia ortopedycznego lub jego naprawy, jeżeli czynności te nie mogą być wykonane poza godzinami pracy</w:t>
      </w:r>
      <w:r w:rsidRPr="00DB4154">
        <w:rPr>
          <w:rStyle w:val="Odwoanieprzypisudolnego"/>
          <w:rFonts w:eastAsia="Times New Roman" w:cs="Arial"/>
          <w:color w:val="1F497D" w:themeColor="text2"/>
          <w:lang w:eastAsia="pl-PL"/>
        </w:rPr>
        <w:footnoteReference w:id="17"/>
      </w:r>
      <w:r w:rsidR="00E8561F">
        <w:rPr>
          <w:rFonts w:eastAsia="Times New Roman" w:cs="Arial"/>
          <w:color w:val="1F497D" w:themeColor="text2"/>
          <w:lang w:eastAsia="pl-PL"/>
        </w:rPr>
        <w:t>.</w:t>
      </w:r>
    </w:p>
    <w:p w:rsidR="001A6ACF" w:rsidRPr="00DB4154" w:rsidRDefault="001A6ACF" w:rsidP="00E8561F">
      <w:pPr>
        <w:pStyle w:val="Akapitzlist"/>
        <w:shd w:val="clear" w:color="auto" w:fill="FFFFFF"/>
        <w:spacing w:line="240" w:lineRule="auto"/>
        <w:ind w:left="1434"/>
        <w:rPr>
          <w:rFonts w:eastAsia="Times New Roman" w:cs="Arial"/>
          <w:color w:val="1F497D" w:themeColor="text2"/>
          <w:lang w:eastAsia="pl-PL"/>
        </w:rPr>
      </w:pPr>
    </w:p>
    <w:p w:rsidR="00411114" w:rsidRPr="00DB4154" w:rsidRDefault="00411114" w:rsidP="00E8561F">
      <w:pPr>
        <w:pStyle w:val="Akapitzlist"/>
        <w:numPr>
          <w:ilvl w:val="0"/>
          <w:numId w:val="10"/>
        </w:numPr>
        <w:shd w:val="clear" w:color="auto" w:fill="FFFFFF"/>
        <w:spacing w:after="120" w:line="240" w:lineRule="auto"/>
        <w:ind w:left="714" w:hanging="357"/>
        <w:contextualSpacing w:val="0"/>
        <w:textAlignment w:val="baseline"/>
        <w:rPr>
          <w:rFonts w:eastAsia="Times New Roman" w:cs="Arial"/>
          <w:b/>
          <w:color w:val="1F497D" w:themeColor="text2"/>
          <w:lang w:eastAsia="pl-PL"/>
        </w:rPr>
      </w:pPr>
      <w:r w:rsidRPr="00DB4154">
        <w:rPr>
          <w:rFonts w:eastAsia="Times New Roman" w:cs="Arial"/>
          <w:b/>
          <w:color w:val="1F497D" w:themeColor="text2"/>
          <w:lang w:eastAsia="pl-PL"/>
        </w:rPr>
        <w:t>Stypendium specjalne dla niepełnosprawnych studentów</w:t>
      </w:r>
    </w:p>
    <w:p w:rsidR="009B6C83" w:rsidRPr="00DB4154" w:rsidRDefault="00411114" w:rsidP="00E8561F">
      <w:pPr>
        <w:pStyle w:val="Akapitzlist"/>
        <w:shd w:val="clear" w:color="auto" w:fill="FFFFFF"/>
        <w:spacing w:line="240" w:lineRule="auto"/>
        <w:rPr>
          <w:rFonts w:eastAsia="Times New Roman" w:cs="Times New Roman"/>
          <w:b/>
          <w:color w:val="1F497D" w:themeColor="text2"/>
          <w:lang w:eastAsia="pl-PL"/>
        </w:rPr>
      </w:pPr>
      <w:r w:rsidRPr="00DB4154">
        <w:rPr>
          <w:rFonts w:cs="Arial"/>
          <w:color w:val="1F497D" w:themeColor="text2"/>
          <w:shd w:val="clear" w:color="auto" w:fill="FFFFFF"/>
        </w:rPr>
        <w:t>Aktualna pozostaje informacja w części dotyczącej osób z lekką niepełnosprawnością – niepełnosprawnym studentom może przysługiwać stypendium specjalne.</w:t>
      </w:r>
    </w:p>
    <w:p w:rsidR="00411114" w:rsidRPr="00DB4154" w:rsidRDefault="00411114" w:rsidP="00E8561F">
      <w:pPr>
        <w:pStyle w:val="Akapitzlist"/>
        <w:shd w:val="clear" w:color="auto" w:fill="FFFFFF"/>
        <w:spacing w:line="240" w:lineRule="auto"/>
        <w:rPr>
          <w:rFonts w:eastAsia="Times New Roman" w:cs="Times New Roman"/>
          <w:b/>
          <w:color w:val="1F497D" w:themeColor="text2"/>
          <w:lang w:eastAsia="pl-PL"/>
        </w:rPr>
      </w:pPr>
    </w:p>
    <w:p w:rsidR="00291202" w:rsidRPr="00DB4154" w:rsidRDefault="00291202" w:rsidP="00E8561F">
      <w:pPr>
        <w:pStyle w:val="Akapitzlist"/>
        <w:numPr>
          <w:ilvl w:val="0"/>
          <w:numId w:val="10"/>
        </w:numPr>
        <w:shd w:val="clear" w:color="auto" w:fill="FFFFFF"/>
        <w:spacing w:after="120" w:line="240" w:lineRule="auto"/>
        <w:ind w:left="714" w:hanging="357"/>
        <w:contextualSpacing w:val="0"/>
        <w:textAlignment w:val="baseline"/>
        <w:rPr>
          <w:rFonts w:cs="Arial"/>
          <w:b/>
          <w:color w:val="1F497D" w:themeColor="text2"/>
          <w:shd w:val="clear" w:color="auto" w:fill="FFFFFF"/>
        </w:rPr>
      </w:pPr>
      <w:r w:rsidRPr="00DB4154">
        <w:rPr>
          <w:rFonts w:cs="Arial"/>
          <w:b/>
          <w:color w:val="1F497D" w:themeColor="text2"/>
          <w:shd w:val="clear" w:color="auto" w:fill="FFFFFF"/>
        </w:rPr>
        <w:t>Państwowy</w:t>
      </w:r>
      <w:r w:rsidRPr="00DB4154">
        <w:rPr>
          <w:rStyle w:val="apple-converted-space"/>
          <w:rFonts w:cs="Arial"/>
          <w:b/>
          <w:color w:val="1F497D" w:themeColor="text2"/>
          <w:shd w:val="clear" w:color="auto" w:fill="FFFFFF"/>
        </w:rPr>
        <w:t> </w:t>
      </w:r>
      <w:r w:rsidRPr="00DB4154">
        <w:rPr>
          <w:rStyle w:val="Uwydatnienie"/>
          <w:rFonts w:cs="Arial"/>
          <w:b/>
          <w:i w:val="0"/>
          <w:iCs w:val="0"/>
          <w:color w:val="1F497D" w:themeColor="text2"/>
          <w:shd w:val="clear" w:color="auto" w:fill="FFFFFF"/>
        </w:rPr>
        <w:t>Funduszu</w:t>
      </w:r>
      <w:r w:rsidRPr="00DB4154">
        <w:rPr>
          <w:rStyle w:val="apple-converted-space"/>
          <w:rFonts w:cs="Arial"/>
          <w:b/>
          <w:color w:val="1F497D" w:themeColor="text2"/>
          <w:shd w:val="clear" w:color="auto" w:fill="FFFFFF"/>
        </w:rPr>
        <w:t> </w:t>
      </w:r>
      <w:r w:rsidRPr="00DB4154">
        <w:rPr>
          <w:rFonts w:cs="Arial"/>
          <w:b/>
          <w:color w:val="1F497D" w:themeColor="text2"/>
          <w:shd w:val="clear" w:color="auto" w:fill="FFFFFF"/>
        </w:rPr>
        <w:t>Rehab</w:t>
      </w:r>
      <w:r w:rsidR="00AC7139">
        <w:rPr>
          <w:rFonts w:cs="Arial"/>
          <w:b/>
          <w:color w:val="1F497D" w:themeColor="text2"/>
          <w:shd w:val="clear" w:color="auto" w:fill="FFFFFF"/>
        </w:rPr>
        <w:t>ilitacji Osób Niepełnosprawnych</w:t>
      </w:r>
    </w:p>
    <w:p w:rsidR="001E6138" w:rsidRPr="00DB4154" w:rsidRDefault="002540A5" w:rsidP="00E8561F">
      <w:pPr>
        <w:pStyle w:val="Akapitzlist"/>
        <w:shd w:val="clear" w:color="auto" w:fill="FFFFFF"/>
        <w:spacing w:line="240" w:lineRule="auto"/>
        <w:textAlignment w:val="baseline"/>
        <w:rPr>
          <w:rFonts w:cs="Arial"/>
          <w:color w:val="1F497D" w:themeColor="text2"/>
          <w:shd w:val="clear" w:color="auto" w:fill="FFFFFF"/>
        </w:rPr>
      </w:pPr>
      <w:r w:rsidRPr="00DB4154">
        <w:rPr>
          <w:rFonts w:cs="Arial"/>
          <w:color w:val="1F497D" w:themeColor="text2"/>
          <w:shd w:val="clear" w:color="auto" w:fill="FFFFFF"/>
        </w:rPr>
        <w:t>Aktualne pozostaje wsparcie opisane w części dotyczącej osób o lekkim stopniu niepełnosprawności.</w:t>
      </w:r>
    </w:p>
    <w:p w:rsidR="001E6138" w:rsidRPr="00DB4154" w:rsidRDefault="001E6138" w:rsidP="00E8561F">
      <w:pPr>
        <w:pStyle w:val="Akapitzlist"/>
        <w:shd w:val="clear" w:color="auto" w:fill="FFFFFF"/>
        <w:spacing w:line="240" w:lineRule="auto"/>
        <w:textAlignment w:val="baseline"/>
        <w:rPr>
          <w:rFonts w:cs="Arial"/>
          <w:color w:val="1F497D" w:themeColor="text2"/>
          <w:shd w:val="clear" w:color="auto" w:fill="FFFFFF"/>
        </w:rPr>
      </w:pPr>
    </w:p>
    <w:p w:rsidR="00D326EA" w:rsidRPr="00DB4154" w:rsidRDefault="00D326EA" w:rsidP="00E8561F">
      <w:pPr>
        <w:pStyle w:val="Akapitzlist"/>
        <w:numPr>
          <w:ilvl w:val="0"/>
          <w:numId w:val="10"/>
        </w:numPr>
        <w:shd w:val="clear" w:color="auto" w:fill="FFFFFF"/>
        <w:spacing w:after="120" w:line="240" w:lineRule="auto"/>
        <w:ind w:left="714" w:hanging="357"/>
        <w:contextualSpacing w:val="0"/>
        <w:textAlignment w:val="baseline"/>
        <w:rPr>
          <w:rFonts w:cs="Arial"/>
          <w:color w:val="1F497D" w:themeColor="text2"/>
          <w:shd w:val="clear" w:color="auto" w:fill="FFFFFF"/>
        </w:rPr>
      </w:pPr>
      <w:r w:rsidRPr="00DB4154">
        <w:rPr>
          <w:rFonts w:cs="Arial"/>
          <w:b/>
          <w:color w:val="1F497D" w:themeColor="text2"/>
          <w:shd w:val="clear" w:color="auto" w:fill="FFFFFF"/>
        </w:rPr>
        <w:t xml:space="preserve">Zasiłek </w:t>
      </w:r>
      <w:r w:rsidR="00D05DB0">
        <w:rPr>
          <w:rFonts w:cs="Arial"/>
          <w:b/>
          <w:color w:val="1F497D" w:themeColor="text2"/>
          <w:shd w:val="clear" w:color="auto" w:fill="FFFFFF"/>
        </w:rPr>
        <w:t>p</w:t>
      </w:r>
      <w:r w:rsidRPr="00DB4154">
        <w:rPr>
          <w:rFonts w:cs="Arial"/>
          <w:b/>
          <w:color w:val="1F497D" w:themeColor="text2"/>
          <w:shd w:val="clear" w:color="auto" w:fill="FFFFFF"/>
        </w:rPr>
        <w:t>ielęgnacyjny</w:t>
      </w:r>
    </w:p>
    <w:p w:rsidR="00D326EA" w:rsidRPr="00DB4154" w:rsidRDefault="00EB6731" w:rsidP="00E8561F">
      <w:pPr>
        <w:shd w:val="clear" w:color="auto" w:fill="FFFFFF"/>
        <w:spacing w:line="240" w:lineRule="auto"/>
        <w:ind w:left="708"/>
        <w:rPr>
          <w:rFonts w:eastAsia="Times New Roman" w:cs="Arial"/>
          <w:color w:val="1F497D" w:themeColor="text2"/>
          <w:lang w:eastAsia="pl-PL"/>
        </w:rPr>
      </w:pPr>
      <w:r w:rsidRPr="00DB4154">
        <w:rPr>
          <w:rFonts w:eastAsia="Times New Roman" w:cs="Arial"/>
          <w:color w:val="1F497D" w:themeColor="text2"/>
          <w:lang w:eastAsia="pl-PL"/>
        </w:rPr>
        <w:t>Zasiłek pielęgnacyjny przyznaje się w celu częściowego pokrycia wydatków wynikających z konieczności zapewnienia opieki i pomocy innej osoby w związku z niezdolnośc</w:t>
      </w:r>
      <w:r w:rsidR="00AC7139">
        <w:rPr>
          <w:rFonts w:eastAsia="Times New Roman" w:cs="Arial"/>
          <w:color w:val="1F497D" w:themeColor="text2"/>
          <w:lang w:eastAsia="pl-PL"/>
        </w:rPr>
        <w:t>ią do samodzielnej egzystencji.</w:t>
      </w:r>
      <w:r w:rsidRPr="00DB4154">
        <w:rPr>
          <w:rFonts w:eastAsia="Times New Roman" w:cs="Arial"/>
          <w:color w:val="1F497D" w:themeColor="text2"/>
          <w:lang w:eastAsia="pl-PL"/>
        </w:rPr>
        <w:t xml:space="preserve"> Zasiłek pielęgnacyjny przysługuje osobie niepełnosprawnej w wieku powyżej 16. roku życia legitymującej się orzeczeniem o umiarkowanym stopniu niepełnosprawności, jeżeli niepełnosprawność powstała w wieku do ukończenia 21</w:t>
      </w:r>
      <w:r w:rsidR="001E6138" w:rsidRPr="00DB4154">
        <w:rPr>
          <w:rFonts w:eastAsia="Times New Roman" w:cs="Arial"/>
          <w:color w:val="1F497D" w:themeColor="text2"/>
          <w:lang w:eastAsia="pl-PL"/>
        </w:rPr>
        <w:t>.</w:t>
      </w:r>
      <w:r w:rsidR="00AC7139">
        <w:rPr>
          <w:rFonts w:eastAsia="Times New Roman" w:cs="Arial"/>
          <w:color w:val="1F497D" w:themeColor="text2"/>
          <w:lang w:eastAsia="pl-PL"/>
        </w:rPr>
        <w:t xml:space="preserve"> roku życia. </w:t>
      </w:r>
      <w:r w:rsidRPr="00DB4154">
        <w:rPr>
          <w:rFonts w:eastAsia="Times New Roman" w:cs="Arial"/>
          <w:color w:val="1F497D" w:themeColor="text2"/>
          <w:lang w:eastAsia="pl-PL"/>
        </w:rPr>
        <w:t>Zasiłek pielęgnacyjny przysługuje także: niepełnosprawnemu dziecku, osobie niepełnosprawnej w wieku powyżej 16. roku życia, jeżeli legitymuje się orzeczeniem o</w:t>
      </w:r>
      <w:r w:rsidR="00B15DD0">
        <w:rPr>
          <w:rFonts w:eastAsia="Times New Roman" w:cs="Arial"/>
          <w:color w:val="1F497D" w:themeColor="text2"/>
          <w:lang w:eastAsia="pl-PL"/>
        </w:rPr>
        <w:t> </w:t>
      </w:r>
      <w:r w:rsidRPr="00DB4154">
        <w:rPr>
          <w:rFonts w:eastAsia="Times New Roman" w:cs="Arial"/>
          <w:color w:val="1F497D" w:themeColor="text2"/>
          <w:lang w:eastAsia="pl-PL"/>
        </w:rPr>
        <w:t>znacznym stopniu niepełnosprawności i osobie, która ukończyła 75 lat</w:t>
      </w:r>
      <w:r w:rsidR="001E6138" w:rsidRPr="00DB4154">
        <w:rPr>
          <w:rStyle w:val="Odwoanieprzypisudolnego"/>
          <w:rFonts w:eastAsia="Times New Roman" w:cs="Arial"/>
          <w:color w:val="1F497D" w:themeColor="text2"/>
          <w:lang w:eastAsia="pl-PL"/>
        </w:rPr>
        <w:t xml:space="preserve"> </w:t>
      </w:r>
      <w:r w:rsidR="001E6138" w:rsidRPr="00DB4154">
        <w:rPr>
          <w:rStyle w:val="Odwoanieprzypisudolnego"/>
          <w:rFonts w:eastAsia="Times New Roman" w:cs="Arial"/>
          <w:color w:val="1F497D" w:themeColor="text2"/>
          <w:lang w:eastAsia="pl-PL"/>
        </w:rPr>
        <w:footnoteReference w:id="18"/>
      </w:r>
      <w:r w:rsidR="00E8561F">
        <w:rPr>
          <w:rFonts w:eastAsia="Times New Roman" w:cs="Arial"/>
          <w:color w:val="1F497D" w:themeColor="text2"/>
          <w:lang w:eastAsia="pl-PL"/>
        </w:rPr>
        <w:t>.</w:t>
      </w:r>
    </w:p>
    <w:p w:rsidR="00FD1D43" w:rsidRPr="00DB4154" w:rsidRDefault="00FD1D43" w:rsidP="00E8561F">
      <w:pPr>
        <w:shd w:val="clear" w:color="auto" w:fill="FFFFFF"/>
        <w:spacing w:line="240" w:lineRule="auto"/>
        <w:ind w:left="708"/>
        <w:rPr>
          <w:rFonts w:eastAsia="Times New Roman" w:cs="Arial"/>
          <w:color w:val="1F497D" w:themeColor="text2"/>
          <w:lang w:eastAsia="pl-PL"/>
        </w:rPr>
      </w:pPr>
    </w:p>
    <w:p w:rsidR="00FD1D43" w:rsidRPr="00DB4154" w:rsidRDefault="00FD1D43" w:rsidP="00E8561F">
      <w:pPr>
        <w:pStyle w:val="Akapitzlist"/>
        <w:numPr>
          <w:ilvl w:val="0"/>
          <w:numId w:val="10"/>
        </w:numPr>
        <w:shd w:val="clear" w:color="auto" w:fill="FFFFFF"/>
        <w:spacing w:after="120" w:line="240" w:lineRule="auto"/>
        <w:ind w:left="714" w:hanging="357"/>
        <w:contextualSpacing w:val="0"/>
        <w:rPr>
          <w:rFonts w:eastAsia="Times New Roman" w:cs="Arial"/>
          <w:b/>
          <w:color w:val="1F497D" w:themeColor="text2"/>
          <w:lang w:eastAsia="pl-PL"/>
        </w:rPr>
      </w:pPr>
      <w:r w:rsidRPr="00DB4154">
        <w:rPr>
          <w:rFonts w:eastAsia="Times New Roman" w:cs="Arial"/>
          <w:b/>
          <w:color w:val="1F497D" w:themeColor="text2"/>
          <w:lang w:eastAsia="pl-PL"/>
        </w:rPr>
        <w:t>Karta parkin</w:t>
      </w:r>
      <w:r w:rsidR="00AC7139">
        <w:rPr>
          <w:rFonts w:eastAsia="Times New Roman" w:cs="Arial"/>
          <w:b/>
          <w:color w:val="1F497D" w:themeColor="text2"/>
          <w:lang w:eastAsia="pl-PL"/>
        </w:rPr>
        <w:t>gowa dla osób niepełnosprawnych</w:t>
      </w:r>
    </w:p>
    <w:p w:rsidR="00FD1D43" w:rsidRPr="00DB4154" w:rsidRDefault="00FD1D43" w:rsidP="00E8561F">
      <w:pPr>
        <w:pStyle w:val="Akapitzlist"/>
        <w:shd w:val="clear" w:color="auto" w:fill="FFFFFF"/>
        <w:spacing w:line="240" w:lineRule="auto"/>
        <w:rPr>
          <w:rFonts w:eastAsia="Times New Roman" w:cs="Arial"/>
          <w:color w:val="1F497D" w:themeColor="text2"/>
          <w:lang w:eastAsia="pl-PL"/>
        </w:rPr>
      </w:pPr>
      <w:r w:rsidRPr="00DB4154">
        <w:rPr>
          <w:rFonts w:eastAsia="Times New Roman" w:cs="Arial"/>
          <w:color w:val="1F497D" w:themeColor="text2"/>
          <w:lang w:eastAsia="pl-PL"/>
        </w:rPr>
        <w:t>Kart</w:t>
      </w:r>
      <w:r w:rsidR="00D05DB0">
        <w:rPr>
          <w:rFonts w:eastAsia="Times New Roman" w:cs="Arial"/>
          <w:color w:val="1F497D" w:themeColor="text2"/>
          <w:lang w:eastAsia="pl-PL"/>
        </w:rPr>
        <w:t>a</w:t>
      </w:r>
      <w:r w:rsidRPr="00DB4154">
        <w:rPr>
          <w:rFonts w:eastAsia="Times New Roman" w:cs="Arial"/>
          <w:color w:val="1F497D" w:themeColor="text2"/>
          <w:lang w:eastAsia="pl-PL"/>
        </w:rPr>
        <w:t xml:space="preserve"> parkingow</w:t>
      </w:r>
      <w:r w:rsidR="00D05DB0">
        <w:rPr>
          <w:rFonts w:eastAsia="Times New Roman" w:cs="Arial"/>
          <w:color w:val="1F497D" w:themeColor="text2"/>
          <w:lang w:eastAsia="pl-PL"/>
        </w:rPr>
        <w:t>a</w:t>
      </w:r>
      <w:r w:rsidRPr="00DB4154">
        <w:rPr>
          <w:rFonts w:eastAsia="Times New Roman" w:cs="Arial"/>
          <w:color w:val="1F497D" w:themeColor="text2"/>
          <w:lang w:eastAsia="pl-PL"/>
        </w:rPr>
        <w:t xml:space="preserve"> </w:t>
      </w:r>
      <w:r w:rsidR="00D06117" w:rsidRPr="00DB4154">
        <w:rPr>
          <w:rFonts w:eastAsia="Times New Roman" w:cs="Arial"/>
          <w:color w:val="1F497D" w:themeColor="text2"/>
          <w:lang w:eastAsia="pl-PL"/>
        </w:rPr>
        <w:t>wydawana jest</w:t>
      </w:r>
      <w:r w:rsidRPr="00DB4154">
        <w:rPr>
          <w:rFonts w:eastAsia="Times New Roman" w:cs="Arial"/>
          <w:color w:val="1F497D" w:themeColor="text2"/>
          <w:lang w:eastAsia="pl-PL"/>
        </w:rPr>
        <w:t>:</w:t>
      </w:r>
    </w:p>
    <w:p w:rsidR="00FD1D43" w:rsidRPr="00DB4154" w:rsidRDefault="00FD1D43" w:rsidP="00E8561F">
      <w:pPr>
        <w:pStyle w:val="Akapitzlist"/>
        <w:numPr>
          <w:ilvl w:val="1"/>
          <w:numId w:val="11"/>
        </w:numPr>
        <w:shd w:val="clear" w:color="auto" w:fill="FFFFFF"/>
        <w:spacing w:line="240" w:lineRule="auto"/>
        <w:ind w:left="1418" w:right="48"/>
        <w:rPr>
          <w:rFonts w:eastAsia="Times New Roman" w:cs="Arial"/>
          <w:color w:val="1F497D" w:themeColor="text2"/>
          <w:lang w:eastAsia="pl-PL"/>
        </w:rPr>
      </w:pPr>
      <w:r w:rsidRPr="00DB4154">
        <w:rPr>
          <w:rFonts w:eastAsia="Times New Roman" w:cs="Arial"/>
          <w:color w:val="1F497D" w:themeColor="text2"/>
          <w:lang w:eastAsia="pl-PL"/>
        </w:rPr>
        <w:t>osobie niepełnosprawnej zaliczonej do znacznego albo umiarkowanego stopnia niepełnosprawności mającej znacznie ograniczone możliwości samodzielnego poruszania się;</w:t>
      </w:r>
    </w:p>
    <w:p w:rsidR="00D06117" w:rsidRPr="00DB4154" w:rsidRDefault="00FD1D43" w:rsidP="00E8561F">
      <w:pPr>
        <w:pStyle w:val="Akapitzlist"/>
        <w:numPr>
          <w:ilvl w:val="1"/>
          <w:numId w:val="11"/>
        </w:numPr>
        <w:shd w:val="clear" w:color="auto" w:fill="FFFFFF"/>
        <w:spacing w:line="240" w:lineRule="auto"/>
        <w:ind w:left="1418" w:right="48"/>
        <w:rPr>
          <w:rFonts w:eastAsia="Times New Roman" w:cs="Arial"/>
          <w:color w:val="1F497D" w:themeColor="text2"/>
          <w:lang w:eastAsia="pl-PL"/>
        </w:rPr>
      </w:pPr>
      <w:r w:rsidRPr="00DB4154">
        <w:rPr>
          <w:rFonts w:eastAsia="Times New Roman" w:cs="Arial"/>
          <w:color w:val="1F497D" w:themeColor="text2"/>
          <w:lang w:eastAsia="pl-PL"/>
        </w:rPr>
        <w:t>osobie niepełnosprawnej, która nie ukończyła 16 roku życia mającej znacznie ograniczone możliwości samodzielnego poruszania się</w:t>
      </w:r>
      <w:r w:rsidR="0099144A" w:rsidRPr="00DB4154">
        <w:rPr>
          <w:rStyle w:val="Odwoanieprzypisudolnego"/>
          <w:rFonts w:eastAsia="Times New Roman" w:cs="Arial"/>
          <w:color w:val="1F497D" w:themeColor="text2"/>
          <w:lang w:eastAsia="pl-PL"/>
        </w:rPr>
        <w:footnoteReference w:id="19"/>
      </w:r>
      <w:r w:rsidR="00E8561F">
        <w:rPr>
          <w:rFonts w:eastAsia="Times New Roman" w:cs="Arial"/>
          <w:color w:val="1F497D" w:themeColor="text2"/>
          <w:lang w:eastAsia="pl-PL"/>
        </w:rPr>
        <w:t>;</w:t>
      </w:r>
    </w:p>
    <w:p w:rsidR="00D326EA" w:rsidRPr="00DB4154" w:rsidRDefault="00D06117" w:rsidP="00E8561F">
      <w:pPr>
        <w:shd w:val="clear" w:color="auto" w:fill="FFFFFF"/>
        <w:spacing w:before="120" w:line="240" w:lineRule="auto"/>
        <w:ind w:left="851" w:right="45"/>
        <w:rPr>
          <w:rFonts w:eastAsia="Times New Roman" w:cs="Arial"/>
          <w:color w:val="1F497D" w:themeColor="text2"/>
          <w:lang w:eastAsia="pl-PL"/>
        </w:rPr>
      </w:pPr>
      <w:r w:rsidRPr="00DB4154">
        <w:rPr>
          <w:rFonts w:eastAsia="Times New Roman" w:cs="Arial"/>
          <w:color w:val="1F497D" w:themeColor="text2"/>
          <w:lang w:eastAsia="pl-PL"/>
        </w:rPr>
        <w:t>O</w:t>
      </w:r>
      <w:r w:rsidR="0099144A" w:rsidRPr="00DB4154">
        <w:rPr>
          <w:rFonts w:eastAsia="Times New Roman" w:cs="Arial"/>
          <w:color w:val="1F497D" w:themeColor="text2"/>
          <w:lang w:eastAsia="pl-PL"/>
        </w:rPr>
        <w:t xml:space="preserve"> spełnieniu powyższych wymagań decyduje miejski/powiatowy zespół ds.</w:t>
      </w:r>
      <w:r w:rsidRPr="00DB4154">
        <w:rPr>
          <w:rFonts w:eastAsia="Times New Roman" w:cs="Arial"/>
          <w:color w:val="1F497D" w:themeColor="text2"/>
          <w:lang w:eastAsia="pl-PL"/>
        </w:rPr>
        <w:t xml:space="preserve"> orzekania o</w:t>
      </w:r>
      <w:r w:rsidR="00045284">
        <w:rPr>
          <w:rFonts w:eastAsia="Times New Roman" w:cs="Arial"/>
          <w:color w:val="1F497D" w:themeColor="text2"/>
          <w:lang w:eastAsia="pl-PL"/>
        </w:rPr>
        <w:t> </w:t>
      </w:r>
      <w:r w:rsidR="0099144A" w:rsidRPr="00DB4154">
        <w:rPr>
          <w:rFonts w:eastAsia="Times New Roman" w:cs="Arial"/>
          <w:color w:val="1F497D" w:themeColor="text2"/>
          <w:lang w:eastAsia="pl-PL"/>
        </w:rPr>
        <w:t>niepełnosprawności.</w:t>
      </w:r>
    </w:p>
    <w:p w:rsidR="00CD6FDC" w:rsidRDefault="00CD6FDC" w:rsidP="00CD6FDC">
      <w:pPr>
        <w:rPr>
          <w:lang w:eastAsia="pl-PL"/>
        </w:rPr>
      </w:pPr>
    </w:p>
    <w:p w:rsidR="00CD6FDC" w:rsidRPr="00CD6FDC" w:rsidRDefault="00CD6FDC" w:rsidP="00CD6FDC">
      <w:pPr>
        <w:pStyle w:val="Nagwek2"/>
        <w:numPr>
          <w:ilvl w:val="0"/>
          <w:numId w:val="30"/>
        </w:numPr>
        <w:jc w:val="left"/>
        <w:rPr>
          <w:rFonts w:eastAsia="Times New Roman"/>
          <w:lang w:eastAsia="pl-PL"/>
        </w:rPr>
      </w:pPr>
      <w:r>
        <w:rPr>
          <w:rFonts w:eastAsia="Times New Roman"/>
          <w:lang w:eastAsia="pl-PL"/>
        </w:rPr>
        <w:lastRenderedPageBreak/>
        <w:t>Uprawnienia osób chorych na cukrzycę w przypadku orzeczenia o</w:t>
      </w:r>
      <w:r w:rsidR="00045284">
        <w:rPr>
          <w:rFonts w:eastAsia="Times New Roman"/>
          <w:lang w:eastAsia="pl-PL"/>
        </w:rPr>
        <w:t> </w:t>
      </w:r>
      <w:r>
        <w:rPr>
          <w:rFonts w:eastAsia="Times New Roman"/>
          <w:lang w:eastAsia="pl-PL"/>
        </w:rPr>
        <w:t>znacznym stopniu niepełnosprawności</w:t>
      </w:r>
    </w:p>
    <w:p w:rsidR="00D06117" w:rsidRDefault="00D06117" w:rsidP="00E8561F">
      <w:pPr>
        <w:shd w:val="clear" w:color="auto" w:fill="FFFFFF"/>
        <w:spacing w:line="240" w:lineRule="auto"/>
        <w:jc w:val="center"/>
        <w:textAlignment w:val="baseline"/>
        <w:rPr>
          <w:rFonts w:eastAsia="Times New Roman" w:cs="Arial"/>
          <w:b/>
          <w:color w:val="1F497D" w:themeColor="text2"/>
          <w:lang w:eastAsia="pl-PL"/>
        </w:rPr>
      </w:pPr>
    </w:p>
    <w:p w:rsidR="00CD6FDC" w:rsidRPr="00DB4154" w:rsidRDefault="00CD6FDC" w:rsidP="00E8561F">
      <w:pPr>
        <w:shd w:val="clear" w:color="auto" w:fill="FFFFFF"/>
        <w:spacing w:line="240" w:lineRule="auto"/>
        <w:jc w:val="center"/>
        <w:textAlignment w:val="baseline"/>
        <w:rPr>
          <w:rFonts w:eastAsia="Times New Roman" w:cs="Arial"/>
          <w:b/>
          <w:color w:val="1F497D" w:themeColor="text2"/>
          <w:lang w:eastAsia="pl-PL"/>
        </w:rPr>
      </w:pPr>
    </w:p>
    <w:p w:rsidR="00D06117" w:rsidRPr="00DB4154" w:rsidRDefault="00D06117" w:rsidP="00E8561F">
      <w:pPr>
        <w:pStyle w:val="Akapitzlist"/>
        <w:numPr>
          <w:ilvl w:val="0"/>
          <w:numId w:val="12"/>
        </w:numPr>
        <w:shd w:val="clear" w:color="auto" w:fill="FFFFFF"/>
        <w:spacing w:after="120" w:line="240" w:lineRule="auto"/>
        <w:ind w:left="714" w:hanging="357"/>
        <w:contextualSpacing w:val="0"/>
        <w:textAlignment w:val="baseline"/>
        <w:rPr>
          <w:rFonts w:eastAsia="Times New Roman" w:cs="Arial"/>
          <w:color w:val="1F497D" w:themeColor="text2"/>
          <w:lang w:eastAsia="pl-PL"/>
        </w:rPr>
      </w:pPr>
      <w:r w:rsidRPr="00DB4154">
        <w:rPr>
          <w:rFonts w:eastAsia="Times New Roman" w:cs="Arial"/>
          <w:b/>
          <w:color w:val="1F497D" w:themeColor="text2"/>
          <w:lang w:eastAsia="pl-PL"/>
        </w:rPr>
        <w:t>Ulgi rehabilitacyjne</w:t>
      </w:r>
    </w:p>
    <w:p w:rsidR="00D06117" w:rsidRPr="00DB4154" w:rsidRDefault="00D06117" w:rsidP="00E8561F">
      <w:pPr>
        <w:pStyle w:val="Akapitzlist"/>
        <w:shd w:val="clear" w:color="auto" w:fill="FFFFFF"/>
        <w:spacing w:line="240" w:lineRule="auto"/>
        <w:textAlignment w:val="baseline"/>
        <w:rPr>
          <w:rFonts w:eastAsia="Times New Roman" w:cs="Arial"/>
          <w:color w:val="1F497D" w:themeColor="text2"/>
          <w:lang w:eastAsia="pl-PL"/>
        </w:rPr>
      </w:pPr>
      <w:r w:rsidRPr="00DB4154">
        <w:rPr>
          <w:rFonts w:eastAsia="Times New Roman" w:cs="Arial"/>
          <w:color w:val="1F497D" w:themeColor="text2"/>
          <w:lang w:eastAsia="pl-PL"/>
        </w:rPr>
        <w:t xml:space="preserve">Odpowiednio wszystkie ulgi wymienione dla osób z orzeczeniem o lekkim i umiarkowanym </w:t>
      </w:r>
      <w:r w:rsidR="003A244E">
        <w:rPr>
          <w:rFonts w:eastAsia="Times New Roman" w:cs="Arial"/>
          <w:color w:val="1F497D" w:themeColor="text2"/>
          <w:lang w:eastAsia="pl-PL"/>
        </w:rPr>
        <w:t xml:space="preserve">stopniu niepełnosprawności </w:t>
      </w:r>
      <w:r w:rsidRPr="00DB4154">
        <w:rPr>
          <w:rFonts w:eastAsia="Times New Roman" w:cs="Arial"/>
          <w:color w:val="1F497D" w:themeColor="text2"/>
          <w:lang w:eastAsia="pl-PL"/>
        </w:rPr>
        <w:t>mają także zastosowanie dla osób ze stopniem umiarkowanym.</w:t>
      </w:r>
    </w:p>
    <w:p w:rsidR="00D06117" w:rsidRPr="00DB4154" w:rsidRDefault="00D06117" w:rsidP="00E8561F">
      <w:pPr>
        <w:pStyle w:val="Akapitzlist"/>
        <w:shd w:val="clear" w:color="auto" w:fill="FFFFFF"/>
        <w:spacing w:line="240" w:lineRule="auto"/>
        <w:rPr>
          <w:rFonts w:eastAsia="Times New Roman" w:cs="Times New Roman"/>
          <w:b/>
          <w:color w:val="1F497D" w:themeColor="text2"/>
          <w:lang w:eastAsia="pl-PL"/>
        </w:rPr>
      </w:pPr>
    </w:p>
    <w:p w:rsidR="00D06117" w:rsidRPr="00DB4154" w:rsidRDefault="00D06117" w:rsidP="00E8561F">
      <w:pPr>
        <w:pStyle w:val="Akapitzlist"/>
        <w:numPr>
          <w:ilvl w:val="0"/>
          <w:numId w:val="12"/>
        </w:numPr>
        <w:shd w:val="clear" w:color="auto" w:fill="FFFFFF"/>
        <w:spacing w:after="120" w:line="240" w:lineRule="auto"/>
        <w:ind w:left="714" w:hanging="357"/>
        <w:contextualSpacing w:val="0"/>
        <w:rPr>
          <w:rFonts w:eastAsia="Times New Roman" w:cs="Times New Roman"/>
          <w:b/>
          <w:color w:val="1F497D" w:themeColor="text2"/>
          <w:lang w:eastAsia="pl-PL"/>
        </w:rPr>
      </w:pPr>
      <w:r w:rsidRPr="00DB4154">
        <w:rPr>
          <w:rFonts w:eastAsia="Times New Roman" w:cs="Times New Roman"/>
          <w:b/>
          <w:color w:val="1F497D" w:themeColor="text2"/>
          <w:lang w:eastAsia="pl-PL"/>
        </w:rPr>
        <w:t xml:space="preserve">Ulga w korzystaniu </w:t>
      </w:r>
      <w:r w:rsidR="003A244E">
        <w:rPr>
          <w:rFonts w:eastAsia="Times New Roman" w:cs="Times New Roman"/>
          <w:b/>
          <w:color w:val="1F497D" w:themeColor="text2"/>
          <w:lang w:eastAsia="pl-PL"/>
        </w:rPr>
        <w:t xml:space="preserve">z </w:t>
      </w:r>
      <w:r w:rsidRPr="00DB4154">
        <w:rPr>
          <w:rFonts w:eastAsia="Times New Roman" w:cs="Times New Roman"/>
          <w:b/>
          <w:color w:val="1F497D" w:themeColor="text2"/>
          <w:lang w:eastAsia="pl-PL"/>
        </w:rPr>
        <w:t>usług trans</w:t>
      </w:r>
      <w:r w:rsidR="00AC7139">
        <w:rPr>
          <w:rFonts w:eastAsia="Times New Roman" w:cs="Times New Roman"/>
          <w:b/>
          <w:color w:val="1F497D" w:themeColor="text2"/>
          <w:lang w:eastAsia="pl-PL"/>
        </w:rPr>
        <w:t>portu kolejowego i autobusowego</w:t>
      </w:r>
    </w:p>
    <w:p w:rsidR="002031B8" w:rsidRPr="000F6B6B" w:rsidRDefault="00D06117" w:rsidP="00E8561F">
      <w:pPr>
        <w:pStyle w:val="Akapitzlist"/>
        <w:shd w:val="clear" w:color="auto" w:fill="FFFFFF"/>
        <w:spacing w:line="240" w:lineRule="auto"/>
        <w:rPr>
          <w:rFonts w:eastAsia="Times New Roman" w:cs="Times New Roman"/>
          <w:color w:val="1F497D" w:themeColor="text2"/>
          <w:lang w:eastAsia="pl-PL"/>
        </w:rPr>
      </w:pPr>
      <w:r w:rsidRPr="00DB4154">
        <w:rPr>
          <w:rFonts w:eastAsia="Times New Roman" w:cs="Times New Roman"/>
          <w:color w:val="1F497D" w:themeColor="text2"/>
          <w:lang w:eastAsia="pl-PL"/>
        </w:rPr>
        <w:t>Aktualne pozostają ulgi</w:t>
      </w:r>
      <w:r w:rsidR="00045284">
        <w:rPr>
          <w:rFonts w:eastAsia="Times New Roman" w:cs="Times New Roman"/>
          <w:color w:val="1F497D" w:themeColor="text2"/>
          <w:lang w:eastAsia="pl-PL"/>
        </w:rPr>
        <w:t xml:space="preserve"> dla</w:t>
      </w:r>
      <w:r w:rsidRPr="00DB4154">
        <w:rPr>
          <w:rFonts w:eastAsia="Times New Roman" w:cs="Times New Roman"/>
          <w:color w:val="1F497D" w:themeColor="text2"/>
          <w:lang w:eastAsia="pl-PL"/>
        </w:rPr>
        <w:t xml:space="preserve"> osób z orzeczeniem o lekkim i umiarkowa</w:t>
      </w:r>
      <w:r w:rsidR="002031B8" w:rsidRPr="00DB4154">
        <w:rPr>
          <w:rFonts w:eastAsia="Times New Roman" w:cs="Times New Roman"/>
          <w:color w:val="1F497D" w:themeColor="text2"/>
          <w:lang w:eastAsia="pl-PL"/>
        </w:rPr>
        <w:t>nym stopniu niepełnosprawności.</w:t>
      </w:r>
    </w:p>
    <w:p w:rsidR="002031B8" w:rsidRPr="00DB4154" w:rsidRDefault="002031B8" w:rsidP="00E8561F">
      <w:pPr>
        <w:shd w:val="clear" w:color="auto" w:fill="FFFFFF"/>
        <w:spacing w:before="120" w:after="150" w:line="240" w:lineRule="auto"/>
        <w:ind w:left="708"/>
        <w:rPr>
          <w:rFonts w:eastAsia="Times New Roman" w:cs="Arial"/>
          <w:color w:val="1F497D" w:themeColor="text2"/>
          <w:lang w:eastAsia="pl-PL"/>
        </w:rPr>
      </w:pPr>
      <w:r w:rsidRPr="00DB4154">
        <w:rPr>
          <w:rFonts w:cs="Arial"/>
          <w:color w:val="1F497D" w:themeColor="text2"/>
          <w:shd w:val="clear" w:color="auto" w:fill="FFFFFF"/>
        </w:rPr>
        <w:t>Oprócz tego, osoba dotknięta znaczną niepełnosprawnością może liczyć na</w:t>
      </w:r>
      <w:r w:rsidRPr="00DB4154">
        <w:rPr>
          <w:rFonts w:eastAsia="Times New Roman" w:cs="Arial"/>
          <w:color w:val="1F497D" w:themeColor="text2"/>
          <w:lang w:eastAsia="pl-PL"/>
        </w:rPr>
        <w:t> ulgę 78% przy przejazdach środkami publicznego transportu zbiorowego kolejowego w pociągach osobowych i pospiesznych oraz autobusowego w komunikacji zwykłej, przyspieszonej i</w:t>
      </w:r>
      <w:r w:rsidR="00045284">
        <w:rPr>
          <w:rFonts w:eastAsia="Times New Roman" w:cs="Arial"/>
          <w:color w:val="1F497D" w:themeColor="text2"/>
          <w:lang w:eastAsia="pl-PL"/>
        </w:rPr>
        <w:t> </w:t>
      </w:r>
      <w:r w:rsidRPr="00DB4154">
        <w:rPr>
          <w:rFonts w:eastAsia="Times New Roman" w:cs="Arial"/>
          <w:color w:val="1F497D" w:themeColor="text2"/>
          <w:lang w:eastAsia="pl-PL"/>
        </w:rPr>
        <w:t>pospiesznej, na podstawie biletów jednorazowych</w:t>
      </w:r>
      <w:r w:rsidRPr="00DB4154">
        <w:rPr>
          <w:rStyle w:val="Odwoanieprzypisudolnego"/>
          <w:rFonts w:eastAsia="Times New Roman" w:cs="Arial"/>
          <w:color w:val="1F497D" w:themeColor="text2"/>
          <w:lang w:eastAsia="pl-PL"/>
        </w:rPr>
        <w:footnoteReference w:id="20"/>
      </w:r>
      <w:r w:rsidR="00E8561F">
        <w:rPr>
          <w:rFonts w:eastAsia="Times New Roman" w:cs="Arial"/>
          <w:color w:val="1F497D" w:themeColor="text2"/>
          <w:lang w:eastAsia="pl-PL"/>
        </w:rPr>
        <w:t>.</w:t>
      </w:r>
    </w:p>
    <w:p w:rsidR="002031B8" w:rsidRPr="00DB4154" w:rsidRDefault="002031B8" w:rsidP="00E8561F">
      <w:pPr>
        <w:shd w:val="clear" w:color="auto" w:fill="FFFFFF"/>
        <w:spacing w:line="240" w:lineRule="auto"/>
        <w:ind w:left="708"/>
        <w:rPr>
          <w:rFonts w:eastAsia="Times New Roman" w:cs="Arial"/>
          <w:color w:val="1F497D" w:themeColor="text2"/>
          <w:lang w:eastAsia="pl-PL"/>
        </w:rPr>
      </w:pPr>
      <w:r w:rsidRPr="00DB4154">
        <w:rPr>
          <w:rStyle w:val="Uwydatnienie"/>
          <w:rFonts w:cs="Arial"/>
          <w:i w:val="0"/>
          <w:iCs w:val="0"/>
          <w:color w:val="1F497D" w:themeColor="text2"/>
          <w:shd w:val="clear" w:color="auto" w:fill="FFFFFF"/>
        </w:rPr>
        <w:t>Z kolei na ulgę</w:t>
      </w:r>
      <w:r w:rsidRPr="00DB4154">
        <w:rPr>
          <w:rStyle w:val="apple-converted-space"/>
          <w:rFonts w:cs="Arial"/>
          <w:color w:val="1F497D" w:themeColor="text2"/>
          <w:shd w:val="clear" w:color="auto" w:fill="FFFFFF"/>
        </w:rPr>
        <w:t> </w:t>
      </w:r>
      <w:r w:rsidRPr="00DB4154">
        <w:rPr>
          <w:rFonts w:cs="Arial"/>
          <w:color w:val="1F497D" w:themeColor="text2"/>
          <w:shd w:val="clear" w:color="auto" w:fill="FFFFFF"/>
        </w:rPr>
        <w:t>95% może liczyć przewodnik lub opiekun towarzyszący w podró</w:t>
      </w:r>
      <w:r w:rsidR="00703B94" w:rsidRPr="00DB4154">
        <w:rPr>
          <w:rFonts w:cs="Arial"/>
          <w:color w:val="1F497D" w:themeColor="text2"/>
          <w:shd w:val="clear" w:color="auto" w:fill="FFFFFF"/>
        </w:rPr>
        <w:t>ży osobie o</w:t>
      </w:r>
      <w:r w:rsidR="00045284">
        <w:rPr>
          <w:rFonts w:cs="Arial"/>
          <w:color w:val="1F497D" w:themeColor="text2"/>
          <w:shd w:val="clear" w:color="auto" w:fill="FFFFFF"/>
        </w:rPr>
        <w:t> </w:t>
      </w:r>
      <w:r w:rsidR="00703B94" w:rsidRPr="00DB4154">
        <w:rPr>
          <w:rFonts w:cs="Arial"/>
          <w:color w:val="1F497D" w:themeColor="text2"/>
          <w:shd w:val="clear" w:color="auto" w:fill="FFFFFF"/>
        </w:rPr>
        <w:t xml:space="preserve">znacznym stopniu niepełnosprawności </w:t>
      </w:r>
      <w:r w:rsidRPr="00DB4154">
        <w:rPr>
          <w:rFonts w:cs="Arial"/>
          <w:color w:val="1F497D" w:themeColor="text2"/>
          <w:shd w:val="clear" w:color="auto" w:fill="FFFFFF"/>
        </w:rPr>
        <w:t xml:space="preserve">przy przejazdach środkami publicznego transportu zbiorowego kolejowego oraz autobusowego, na </w:t>
      </w:r>
      <w:r w:rsidR="00703B94" w:rsidRPr="00DB4154">
        <w:rPr>
          <w:rFonts w:cs="Arial"/>
          <w:color w:val="1F497D" w:themeColor="text2"/>
          <w:shd w:val="clear" w:color="auto" w:fill="FFFFFF"/>
        </w:rPr>
        <w:t>podstawie biletów jednorazowych</w:t>
      </w:r>
      <w:r w:rsidRPr="00DB4154">
        <w:rPr>
          <w:rStyle w:val="Odwoanieprzypisudolnego"/>
          <w:rFonts w:cs="Arial"/>
          <w:color w:val="1F497D" w:themeColor="text2"/>
          <w:shd w:val="clear" w:color="auto" w:fill="FFFFFF"/>
        </w:rPr>
        <w:footnoteReference w:id="21"/>
      </w:r>
      <w:r w:rsidR="00E8561F">
        <w:rPr>
          <w:rFonts w:cs="Arial"/>
          <w:color w:val="1F497D" w:themeColor="text2"/>
          <w:shd w:val="clear" w:color="auto" w:fill="FFFFFF"/>
        </w:rPr>
        <w:t>.</w:t>
      </w:r>
    </w:p>
    <w:p w:rsidR="00D06117" w:rsidRPr="00D30AD7" w:rsidRDefault="00D06117" w:rsidP="00E8561F">
      <w:pPr>
        <w:shd w:val="clear" w:color="auto" w:fill="FFFFFF"/>
        <w:spacing w:line="240" w:lineRule="auto"/>
        <w:rPr>
          <w:rFonts w:eastAsia="Times New Roman" w:cs="Times New Roman"/>
          <w:b/>
          <w:color w:val="1F497D" w:themeColor="text2"/>
          <w:lang w:eastAsia="pl-PL"/>
        </w:rPr>
      </w:pPr>
    </w:p>
    <w:p w:rsidR="00D06117" w:rsidRPr="00DB4154" w:rsidRDefault="00AC7139" w:rsidP="00E8561F">
      <w:pPr>
        <w:pStyle w:val="Akapitzlist"/>
        <w:numPr>
          <w:ilvl w:val="0"/>
          <w:numId w:val="12"/>
        </w:numPr>
        <w:shd w:val="clear" w:color="auto" w:fill="FFFFFF"/>
        <w:spacing w:after="120" w:line="240" w:lineRule="auto"/>
        <w:ind w:left="714" w:hanging="357"/>
        <w:contextualSpacing w:val="0"/>
        <w:rPr>
          <w:rFonts w:eastAsia="Times New Roman" w:cs="Times New Roman"/>
          <w:b/>
          <w:color w:val="1F497D" w:themeColor="text2"/>
          <w:lang w:eastAsia="pl-PL"/>
        </w:rPr>
      </w:pPr>
      <w:r>
        <w:rPr>
          <w:rFonts w:eastAsia="Times New Roman" w:cs="Times New Roman"/>
          <w:b/>
          <w:color w:val="1F497D" w:themeColor="text2"/>
          <w:lang w:eastAsia="pl-PL"/>
        </w:rPr>
        <w:t>Dofinansowanie pracodawcy</w:t>
      </w:r>
    </w:p>
    <w:p w:rsidR="00D06117" w:rsidRPr="00DB4154" w:rsidRDefault="00D06117" w:rsidP="00E8561F">
      <w:pPr>
        <w:pStyle w:val="Akapitzlist"/>
        <w:shd w:val="clear" w:color="auto" w:fill="FFFFFF"/>
        <w:spacing w:line="240" w:lineRule="auto"/>
        <w:rPr>
          <w:rFonts w:eastAsia="Times New Roman" w:cs="Times New Roman"/>
          <w:color w:val="1F497D" w:themeColor="text2"/>
          <w:lang w:eastAsia="pl-PL"/>
        </w:rPr>
      </w:pPr>
      <w:r w:rsidRPr="00DB4154">
        <w:rPr>
          <w:rFonts w:eastAsia="Times New Roman" w:cs="Times New Roman"/>
          <w:color w:val="1F497D" w:themeColor="text2"/>
          <w:lang w:eastAsia="pl-PL"/>
        </w:rPr>
        <w:t>Pracodawcy zatrudniającemu</w:t>
      </w:r>
      <w:r w:rsidR="00045284">
        <w:rPr>
          <w:rFonts w:eastAsia="Times New Roman" w:cs="Times New Roman"/>
          <w:color w:val="1F497D" w:themeColor="text2"/>
          <w:lang w:eastAsia="pl-PL"/>
        </w:rPr>
        <w:t xml:space="preserve"> pracownika ze znacznym stopniem niepełnosprawności</w:t>
      </w:r>
      <w:r w:rsidRPr="00DB4154">
        <w:rPr>
          <w:rFonts w:eastAsia="Times New Roman" w:cs="Times New Roman"/>
          <w:color w:val="1F497D" w:themeColor="text2"/>
          <w:lang w:eastAsia="pl-PL"/>
        </w:rPr>
        <w:t xml:space="preserve"> przysługuje dofinansowanie w kwocie </w:t>
      </w:r>
      <w:r w:rsidRPr="00DB4154">
        <w:rPr>
          <w:rFonts w:cs="Arial"/>
          <w:color w:val="1F497D" w:themeColor="text2"/>
          <w:shd w:val="clear" w:color="auto" w:fill="FFFFFF"/>
        </w:rPr>
        <w:t xml:space="preserve">1.800 </w:t>
      </w:r>
      <w:r w:rsidRPr="00DB4154">
        <w:rPr>
          <w:rFonts w:eastAsia="Times New Roman" w:cs="Times New Roman"/>
          <w:color w:val="1F497D" w:themeColor="text2"/>
          <w:lang w:eastAsia="pl-PL"/>
        </w:rPr>
        <w:t>zł</w:t>
      </w:r>
      <w:r w:rsidRPr="00DB4154">
        <w:rPr>
          <w:rStyle w:val="Odwoanieprzypisudolnego"/>
          <w:rFonts w:eastAsia="Times New Roman" w:cs="Times New Roman"/>
          <w:color w:val="1F497D" w:themeColor="text2"/>
          <w:lang w:eastAsia="pl-PL"/>
        </w:rPr>
        <w:footnoteReference w:id="22"/>
      </w:r>
      <w:r w:rsidR="00E8561F">
        <w:rPr>
          <w:rFonts w:eastAsia="Times New Roman" w:cs="Times New Roman"/>
          <w:color w:val="1F497D" w:themeColor="text2"/>
          <w:lang w:eastAsia="pl-PL"/>
        </w:rPr>
        <w:t>.</w:t>
      </w:r>
      <w:r w:rsidRPr="00DB4154">
        <w:rPr>
          <w:rFonts w:eastAsia="Times New Roman" w:cs="Times New Roman"/>
          <w:color w:val="1F497D" w:themeColor="text2"/>
          <w:lang w:eastAsia="pl-PL"/>
        </w:rPr>
        <w:t xml:space="preserve"> Pracodawca - tak jak w przypadku osób o</w:t>
      </w:r>
      <w:r w:rsidR="00045284">
        <w:rPr>
          <w:rFonts w:eastAsia="Times New Roman" w:cs="Times New Roman"/>
          <w:color w:val="1F497D" w:themeColor="text2"/>
          <w:lang w:eastAsia="pl-PL"/>
        </w:rPr>
        <w:t> </w:t>
      </w:r>
      <w:r w:rsidRPr="00DB4154">
        <w:rPr>
          <w:rFonts w:eastAsia="Times New Roman" w:cs="Times New Roman"/>
          <w:color w:val="1F497D" w:themeColor="text2"/>
          <w:lang w:eastAsia="pl-PL"/>
        </w:rPr>
        <w:t>lekkim i umiarkowanym stopniu niepełnosprawności – może skorzystać ze zwrotów za przystosowanie stanowiska pracy osoby niepełnosprawnej, jego wyposażenia i szkolenia pracownika</w:t>
      </w:r>
      <w:r w:rsidR="00AC7139">
        <w:rPr>
          <w:rFonts w:eastAsia="Times New Roman" w:cs="Times New Roman"/>
          <w:color w:val="1F497D" w:themeColor="text2"/>
          <w:lang w:eastAsia="pl-PL"/>
        </w:rPr>
        <w:t>.</w:t>
      </w:r>
    </w:p>
    <w:p w:rsidR="00D06117" w:rsidRPr="00DB4154" w:rsidRDefault="00D06117" w:rsidP="00E8561F">
      <w:pPr>
        <w:pStyle w:val="Akapitzlist"/>
        <w:shd w:val="clear" w:color="auto" w:fill="FFFFFF"/>
        <w:spacing w:line="240" w:lineRule="auto"/>
        <w:rPr>
          <w:rFonts w:eastAsia="Times New Roman" w:cs="Times New Roman"/>
          <w:color w:val="1F497D" w:themeColor="text2"/>
          <w:lang w:eastAsia="pl-PL"/>
        </w:rPr>
      </w:pPr>
    </w:p>
    <w:p w:rsidR="00D06117" w:rsidRPr="00DB4154" w:rsidRDefault="00AC7139" w:rsidP="00E8561F">
      <w:pPr>
        <w:pStyle w:val="Akapitzlist"/>
        <w:numPr>
          <w:ilvl w:val="0"/>
          <w:numId w:val="13"/>
        </w:numPr>
        <w:shd w:val="clear" w:color="auto" w:fill="FFFFFF"/>
        <w:spacing w:after="120" w:line="240" w:lineRule="auto"/>
        <w:ind w:left="714" w:hanging="357"/>
        <w:contextualSpacing w:val="0"/>
        <w:rPr>
          <w:rFonts w:eastAsia="Times New Roman" w:cs="Times New Roman"/>
          <w:b/>
          <w:color w:val="1F497D" w:themeColor="text2"/>
          <w:lang w:eastAsia="pl-PL"/>
        </w:rPr>
      </w:pPr>
      <w:r>
        <w:rPr>
          <w:rFonts w:eastAsia="Times New Roman" w:cs="Times New Roman"/>
          <w:b/>
          <w:color w:val="1F497D" w:themeColor="text2"/>
          <w:lang w:eastAsia="pl-PL"/>
        </w:rPr>
        <w:t>Przywileje pracownicze</w:t>
      </w:r>
    </w:p>
    <w:p w:rsidR="00D06117" w:rsidRPr="00DB4154" w:rsidRDefault="00D06117" w:rsidP="00E8561F">
      <w:pPr>
        <w:pStyle w:val="Akapitzlist"/>
        <w:numPr>
          <w:ilvl w:val="0"/>
          <w:numId w:val="8"/>
        </w:numPr>
        <w:shd w:val="clear" w:color="auto" w:fill="FFFFFF"/>
        <w:spacing w:line="240" w:lineRule="auto"/>
        <w:ind w:left="1434" w:hanging="357"/>
        <w:rPr>
          <w:rFonts w:eastAsia="Times New Roman" w:cs="Times New Roman"/>
          <w:color w:val="1F497D" w:themeColor="text2"/>
          <w:lang w:eastAsia="pl-PL"/>
        </w:rPr>
      </w:pPr>
      <w:r w:rsidRPr="00DB4154">
        <w:rPr>
          <w:rFonts w:cs="Arial"/>
          <w:color w:val="1F497D" w:themeColor="text2"/>
          <w:shd w:val="clear" w:color="auto" w:fill="FFFFFF"/>
        </w:rPr>
        <w:t>Czas pracy osoby niepełnosprawnej zaliczonej do znacznego lub umiarkowanego stopnia niepełnosprawności nie może przekraczać 7</w:t>
      </w:r>
      <w:r w:rsidRPr="00DB4154">
        <w:rPr>
          <w:rStyle w:val="apple-converted-space"/>
          <w:rFonts w:cs="Arial"/>
          <w:color w:val="1F497D" w:themeColor="text2"/>
          <w:shd w:val="clear" w:color="auto" w:fill="FFFFFF"/>
        </w:rPr>
        <w:t> </w:t>
      </w:r>
      <w:r w:rsidRPr="00DB4154">
        <w:rPr>
          <w:rStyle w:val="Uwydatnienie"/>
          <w:rFonts w:cs="Arial"/>
          <w:i w:val="0"/>
          <w:iCs w:val="0"/>
          <w:color w:val="1F497D" w:themeColor="text2"/>
          <w:shd w:val="clear" w:color="auto" w:fill="FFFFFF"/>
        </w:rPr>
        <w:t>godzin</w:t>
      </w:r>
      <w:r w:rsidRPr="00DB4154">
        <w:rPr>
          <w:rStyle w:val="apple-converted-space"/>
          <w:rFonts w:cs="Arial"/>
          <w:color w:val="1F497D" w:themeColor="text2"/>
          <w:shd w:val="clear" w:color="auto" w:fill="FFFFFF"/>
        </w:rPr>
        <w:t> </w:t>
      </w:r>
      <w:r w:rsidRPr="00DB4154">
        <w:rPr>
          <w:rFonts w:cs="Arial"/>
          <w:color w:val="1F497D" w:themeColor="text2"/>
          <w:shd w:val="clear" w:color="auto" w:fill="FFFFFF"/>
        </w:rPr>
        <w:t xml:space="preserve">na dobę </w:t>
      </w:r>
      <w:r w:rsidR="00B15DD0">
        <w:rPr>
          <w:rFonts w:cs="Arial"/>
          <w:color w:val="1F497D" w:themeColor="text2"/>
          <w:shd w:val="clear" w:color="auto" w:fill="FFFFFF"/>
        </w:rPr>
        <w:t> </w:t>
      </w:r>
      <w:r w:rsidRPr="00DB4154">
        <w:rPr>
          <w:rFonts w:cs="Arial"/>
          <w:color w:val="1F497D" w:themeColor="text2"/>
          <w:shd w:val="clear" w:color="auto" w:fill="FFFFFF"/>
        </w:rPr>
        <w:t xml:space="preserve"> 35</w:t>
      </w:r>
      <w:r w:rsidRPr="00DB4154">
        <w:rPr>
          <w:rStyle w:val="apple-converted-space"/>
          <w:rFonts w:cs="Arial"/>
          <w:color w:val="1F497D" w:themeColor="text2"/>
          <w:shd w:val="clear" w:color="auto" w:fill="FFFFFF"/>
        </w:rPr>
        <w:t> </w:t>
      </w:r>
      <w:r w:rsidRPr="00DB4154">
        <w:rPr>
          <w:rStyle w:val="Uwydatnienie"/>
          <w:rFonts w:cs="Arial"/>
          <w:i w:val="0"/>
          <w:iCs w:val="0"/>
          <w:color w:val="1F497D" w:themeColor="text2"/>
          <w:shd w:val="clear" w:color="auto" w:fill="FFFFFF"/>
        </w:rPr>
        <w:t>godzin</w:t>
      </w:r>
      <w:r w:rsidRPr="00DB4154">
        <w:rPr>
          <w:rStyle w:val="apple-converted-space"/>
          <w:rFonts w:cs="Arial"/>
          <w:color w:val="1F497D" w:themeColor="text2"/>
          <w:shd w:val="clear" w:color="auto" w:fill="FFFFFF"/>
        </w:rPr>
        <w:t> </w:t>
      </w:r>
      <w:r w:rsidRPr="00DB4154">
        <w:rPr>
          <w:rFonts w:cs="Arial"/>
          <w:color w:val="1F497D" w:themeColor="text2"/>
          <w:shd w:val="clear" w:color="auto" w:fill="FFFFFF"/>
        </w:rPr>
        <w:t xml:space="preserve">tygodniowo. </w:t>
      </w:r>
      <w:r w:rsidRPr="00DB4154">
        <w:rPr>
          <w:color w:val="1F497D" w:themeColor="text2"/>
          <w:shd w:val="clear" w:color="auto" w:fill="FFFFFF"/>
        </w:rPr>
        <w:t xml:space="preserve">Nie dotyczy to jednak </w:t>
      </w:r>
      <w:r w:rsidRPr="00DB4154">
        <w:rPr>
          <w:color w:val="1F497D" w:themeColor="text2"/>
        </w:rPr>
        <w:t xml:space="preserve">osób zatrudnionych przy pilnowaniu oraz </w:t>
      </w:r>
      <w:r w:rsidRPr="00DB4154">
        <w:rPr>
          <w:rFonts w:eastAsia="Times New Roman" w:cs="Times New Roman"/>
          <w:color w:val="1F497D" w:themeColor="text2"/>
          <w:lang w:eastAsia="pl-PL"/>
        </w:rPr>
        <w:t>gdy, na wniosek osoby zatrudnionej, lekarz przeprowadzający badania profilaktyczne pracowników lub w razie jego braku lekarz sprawujący opiekę nad tą osobą wyrazi na to zgodę</w:t>
      </w:r>
      <w:r w:rsidRPr="00DB4154">
        <w:rPr>
          <w:rStyle w:val="Odwoanieprzypisudolnego"/>
          <w:rFonts w:cs="Arial"/>
          <w:color w:val="1F497D" w:themeColor="text2"/>
          <w:shd w:val="clear" w:color="auto" w:fill="FFFFFF"/>
        </w:rPr>
        <w:footnoteReference w:id="23"/>
      </w:r>
      <w:r w:rsidR="00E8561F">
        <w:rPr>
          <w:rFonts w:eastAsia="Times New Roman" w:cs="Times New Roman"/>
          <w:color w:val="1F497D" w:themeColor="text2"/>
          <w:lang w:eastAsia="pl-PL"/>
        </w:rPr>
        <w:t>.</w:t>
      </w:r>
    </w:p>
    <w:p w:rsidR="00D06117" w:rsidRPr="00DB4154" w:rsidRDefault="00D06117" w:rsidP="00E8561F">
      <w:pPr>
        <w:pStyle w:val="Akapitzlist"/>
        <w:numPr>
          <w:ilvl w:val="0"/>
          <w:numId w:val="8"/>
        </w:numPr>
        <w:shd w:val="clear" w:color="auto" w:fill="FFFFFF"/>
        <w:spacing w:line="240" w:lineRule="auto"/>
        <w:ind w:left="1434" w:hanging="357"/>
        <w:rPr>
          <w:rFonts w:eastAsia="Times New Roman" w:cs="Times New Roman"/>
          <w:color w:val="1F497D" w:themeColor="text2"/>
          <w:lang w:eastAsia="pl-PL"/>
        </w:rPr>
      </w:pPr>
      <w:r w:rsidRPr="00DB4154">
        <w:rPr>
          <w:rFonts w:cs="Arial"/>
          <w:color w:val="1F497D" w:themeColor="text2"/>
          <w:shd w:val="clear" w:color="auto" w:fill="FFFFFF"/>
        </w:rPr>
        <w:t>Osoba niepełnosprawna ma prawo do dodatkowej przerwy w pracy na gimnastykę usprawniającą lub wypoczynek. Czas przerwy wynosi 15 minut i jest wliczany do czasu pracy</w:t>
      </w:r>
      <w:r w:rsidRPr="00DB4154">
        <w:rPr>
          <w:rStyle w:val="Odwoanieprzypisudolnego"/>
          <w:rFonts w:cs="Arial"/>
          <w:color w:val="1F497D" w:themeColor="text2"/>
          <w:shd w:val="clear" w:color="auto" w:fill="FFFFFF"/>
        </w:rPr>
        <w:footnoteReference w:id="24"/>
      </w:r>
      <w:r w:rsidRPr="00DB4154">
        <w:rPr>
          <w:rFonts w:cs="Arial"/>
          <w:color w:val="1F497D" w:themeColor="text2"/>
          <w:shd w:val="clear" w:color="auto" w:fill="FFFFFF"/>
        </w:rPr>
        <w:t xml:space="preserve"> (tak jak w przypadku osób z lekkim i umiarkowanym stopniem niepełnosprawności).</w:t>
      </w:r>
    </w:p>
    <w:p w:rsidR="00D06117" w:rsidRPr="00DB4154" w:rsidRDefault="00D06117" w:rsidP="00E8561F">
      <w:pPr>
        <w:pStyle w:val="Akapitzlist"/>
        <w:numPr>
          <w:ilvl w:val="0"/>
          <w:numId w:val="8"/>
        </w:numPr>
        <w:shd w:val="clear" w:color="auto" w:fill="FFFFFF"/>
        <w:spacing w:line="240" w:lineRule="auto"/>
        <w:ind w:left="1434" w:hanging="357"/>
        <w:rPr>
          <w:rStyle w:val="apple-converted-space"/>
          <w:rFonts w:eastAsia="Times New Roman" w:cs="Times New Roman"/>
          <w:color w:val="1F497D" w:themeColor="text2"/>
          <w:lang w:eastAsia="pl-PL"/>
        </w:rPr>
      </w:pPr>
      <w:r w:rsidRPr="00DB4154">
        <w:rPr>
          <w:color w:val="1F497D" w:themeColor="text2"/>
          <w:shd w:val="clear" w:color="auto" w:fill="FFFFFF"/>
        </w:rPr>
        <w:lastRenderedPageBreak/>
        <w:t>Pracodawca jest obowiązany zapewnić niezbędne racjonalne usprawnienia dla osoby niepełnosprawnej</w:t>
      </w:r>
      <w:r w:rsidRPr="00DB4154">
        <w:rPr>
          <w:rStyle w:val="Odwoanieprzypisudolnego"/>
          <w:color w:val="1F497D" w:themeColor="text2"/>
          <w:shd w:val="clear" w:color="auto" w:fill="FFFFFF"/>
        </w:rPr>
        <w:footnoteReference w:id="25"/>
      </w:r>
      <w:r w:rsidRPr="00DB4154">
        <w:rPr>
          <w:rFonts w:cs="Arial"/>
          <w:color w:val="1F497D" w:themeColor="text2"/>
          <w:shd w:val="clear" w:color="auto" w:fill="FFFFFF"/>
        </w:rPr>
        <w:t xml:space="preserve"> (tak jak w przypadku osób z lekkim i umiarkowanym stopniem niepełnosprawności).</w:t>
      </w:r>
    </w:p>
    <w:p w:rsidR="00D06117" w:rsidRPr="00DB4154" w:rsidRDefault="00D06117" w:rsidP="00E8561F">
      <w:pPr>
        <w:pStyle w:val="Akapitzlist"/>
        <w:numPr>
          <w:ilvl w:val="0"/>
          <w:numId w:val="8"/>
        </w:numPr>
        <w:shd w:val="clear" w:color="auto" w:fill="FFFFFF"/>
        <w:spacing w:line="240" w:lineRule="auto"/>
        <w:ind w:left="1434" w:hanging="357"/>
        <w:rPr>
          <w:rFonts w:eastAsia="Times New Roman" w:cs="Arial"/>
          <w:color w:val="1F497D" w:themeColor="text2"/>
          <w:lang w:eastAsia="pl-PL"/>
        </w:rPr>
      </w:pPr>
      <w:r w:rsidRPr="00DB4154">
        <w:rPr>
          <w:rFonts w:eastAsia="Times New Roman" w:cs="Arial"/>
          <w:color w:val="1F497D" w:themeColor="text2"/>
          <w:lang w:eastAsia="pl-PL"/>
        </w:rPr>
        <w:t>Osobie zaliczonej do znacznego lub umiarkowanego stopnia niepełnosprawności przysługuje dodatkowy urlop wypoczynkowy w wymiarze 10 dni roboczych w roku kalendarzowym. Prawo do pierwszego urlopu dodatkowego osoba ta nabywa po przepracowaniu jednego roku po dniu zaliczenia jej do jednego z tych stopni niepełnosprawności. Urlop, nie przysługuje osobie uprawnionej do urlopu wypoczynkowego w wymiarze przekraczającym 26 dni roboczych lub do urlopu dodatkowego na podstawie odrębnych przepisów</w:t>
      </w:r>
      <w:r w:rsidRPr="00DB4154">
        <w:rPr>
          <w:rStyle w:val="Odwoanieprzypisudolnego"/>
          <w:rFonts w:eastAsia="Times New Roman" w:cs="Arial"/>
          <w:color w:val="1F497D" w:themeColor="text2"/>
          <w:lang w:eastAsia="pl-PL"/>
        </w:rPr>
        <w:footnoteReference w:id="26"/>
      </w:r>
      <w:r w:rsidR="00E8561F">
        <w:rPr>
          <w:rFonts w:eastAsia="Times New Roman" w:cs="Arial"/>
          <w:color w:val="1F497D" w:themeColor="text2"/>
          <w:lang w:eastAsia="pl-PL"/>
        </w:rPr>
        <w:t>.</w:t>
      </w:r>
    </w:p>
    <w:p w:rsidR="00D06117" w:rsidRPr="00DB4154" w:rsidRDefault="00D06117" w:rsidP="00E8561F">
      <w:pPr>
        <w:pStyle w:val="Akapitzlist"/>
        <w:numPr>
          <w:ilvl w:val="0"/>
          <w:numId w:val="8"/>
        </w:numPr>
        <w:shd w:val="clear" w:color="auto" w:fill="FFFFFF"/>
        <w:spacing w:line="240" w:lineRule="auto"/>
        <w:rPr>
          <w:rFonts w:eastAsia="Times New Roman" w:cs="Arial"/>
          <w:color w:val="1F497D" w:themeColor="text2"/>
          <w:lang w:eastAsia="pl-PL"/>
        </w:rPr>
      </w:pPr>
      <w:r w:rsidRPr="00DB4154">
        <w:rPr>
          <w:rFonts w:eastAsia="Times New Roman" w:cs="Arial"/>
          <w:color w:val="1F497D" w:themeColor="text2"/>
          <w:lang w:eastAsia="pl-PL"/>
        </w:rPr>
        <w:t>Osoba o znacznym lub umiarkowanym stopniu niepełnosprawności ma prawo do zwolnienia od pracy z zachowaniem prawa do wynagrodzenia:</w:t>
      </w:r>
    </w:p>
    <w:p w:rsidR="00D06117" w:rsidRPr="00DB4154" w:rsidRDefault="00D06117" w:rsidP="00E8561F">
      <w:pPr>
        <w:pStyle w:val="Akapitzlist"/>
        <w:numPr>
          <w:ilvl w:val="0"/>
          <w:numId w:val="9"/>
        </w:numPr>
        <w:shd w:val="clear" w:color="auto" w:fill="FFFFFF"/>
        <w:spacing w:line="240" w:lineRule="auto"/>
        <w:ind w:right="48"/>
        <w:rPr>
          <w:rFonts w:eastAsia="Times New Roman" w:cs="Arial"/>
          <w:color w:val="1F497D" w:themeColor="text2"/>
          <w:lang w:eastAsia="pl-PL"/>
        </w:rPr>
      </w:pPr>
      <w:r w:rsidRPr="00DB4154">
        <w:rPr>
          <w:rFonts w:eastAsia="Times New Roman" w:cs="Arial"/>
          <w:color w:val="1F497D" w:themeColor="text2"/>
          <w:lang w:eastAsia="pl-PL"/>
        </w:rPr>
        <w:t>w wymiarze do 21 dni roboczych w celu uczestniczenia w turnusie rehabilitacyjny</w:t>
      </w:r>
      <w:r w:rsidR="00AC7139">
        <w:rPr>
          <w:rFonts w:eastAsia="Times New Roman" w:cs="Arial"/>
          <w:color w:val="1F497D" w:themeColor="text2"/>
          <w:lang w:eastAsia="pl-PL"/>
        </w:rPr>
        <w:t>m, nie częściej niż raz w roku,</w:t>
      </w:r>
    </w:p>
    <w:p w:rsidR="00D06117" w:rsidRDefault="00D06117" w:rsidP="00E8561F">
      <w:pPr>
        <w:pStyle w:val="Akapitzlist"/>
        <w:numPr>
          <w:ilvl w:val="0"/>
          <w:numId w:val="9"/>
        </w:numPr>
        <w:shd w:val="clear" w:color="auto" w:fill="FFFFFF"/>
        <w:spacing w:line="240" w:lineRule="auto"/>
        <w:ind w:right="48"/>
        <w:rPr>
          <w:rFonts w:eastAsia="Times New Roman" w:cs="Arial"/>
          <w:color w:val="1F497D" w:themeColor="text2"/>
          <w:lang w:eastAsia="pl-PL"/>
        </w:rPr>
      </w:pPr>
      <w:r w:rsidRPr="00DB4154">
        <w:rPr>
          <w:rFonts w:eastAsia="Times New Roman" w:cs="Arial"/>
          <w:color w:val="1F497D" w:themeColor="text2"/>
          <w:lang w:eastAsia="pl-PL"/>
        </w:rPr>
        <w:t>w celu wykonania badań specjalistycznych, zabiegów leczniczych lub usprawniających, a także w celu uzyskania zaopatrzenia ortopedycznego lub jego naprawy, jeżeli czynności te nie mogą być wykonane poza godzinami pracy</w:t>
      </w:r>
      <w:r w:rsidRPr="00DB4154">
        <w:rPr>
          <w:rStyle w:val="Odwoanieprzypisudolnego"/>
          <w:rFonts w:eastAsia="Times New Roman" w:cs="Arial"/>
          <w:color w:val="1F497D" w:themeColor="text2"/>
          <w:lang w:eastAsia="pl-PL"/>
        </w:rPr>
        <w:footnoteReference w:id="27"/>
      </w:r>
      <w:r w:rsidR="00E8561F">
        <w:rPr>
          <w:rFonts w:eastAsia="Times New Roman" w:cs="Arial"/>
          <w:color w:val="1F497D" w:themeColor="text2"/>
          <w:lang w:eastAsia="pl-PL"/>
        </w:rPr>
        <w:t>.</w:t>
      </w:r>
    </w:p>
    <w:p w:rsidR="00045284" w:rsidRPr="00DB4154" w:rsidRDefault="00045284" w:rsidP="00045284">
      <w:pPr>
        <w:pStyle w:val="Akapitzlist"/>
        <w:shd w:val="clear" w:color="auto" w:fill="FFFFFF"/>
        <w:spacing w:line="240" w:lineRule="auto"/>
        <w:ind w:left="2190" w:right="48"/>
        <w:rPr>
          <w:rFonts w:eastAsia="Times New Roman" w:cs="Arial"/>
          <w:color w:val="1F497D" w:themeColor="text2"/>
          <w:lang w:eastAsia="pl-PL"/>
        </w:rPr>
      </w:pPr>
    </w:p>
    <w:p w:rsidR="00D06117" w:rsidRPr="00DB4154" w:rsidRDefault="00D06117" w:rsidP="00E8561F">
      <w:pPr>
        <w:pStyle w:val="Akapitzlist"/>
        <w:shd w:val="clear" w:color="auto" w:fill="FFFFFF"/>
        <w:spacing w:line="240" w:lineRule="auto"/>
        <w:ind w:left="1434"/>
        <w:rPr>
          <w:rFonts w:eastAsia="Times New Roman" w:cs="Arial"/>
          <w:color w:val="1F497D" w:themeColor="text2"/>
          <w:lang w:eastAsia="pl-PL"/>
        </w:rPr>
      </w:pPr>
    </w:p>
    <w:p w:rsidR="00D06117" w:rsidRPr="00DB4154" w:rsidRDefault="00D06117" w:rsidP="00E8561F">
      <w:pPr>
        <w:pStyle w:val="Akapitzlist"/>
        <w:numPr>
          <w:ilvl w:val="0"/>
          <w:numId w:val="13"/>
        </w:numPr>
        <w:shd w:val="clear" w:color="auto" w:fill="FFFFFF"/>
        <w:spacing w:after="120" w:line="240" w:lineRule="auto"/>
        <w:ind w:left="714" w:hanging="357"/>
        <w:contextualSpacing w:val="0"/>
        <w:textAlignment w:val="baseline"/>
        <w:rPr>
          <w:rFonts w:eastAsia="Times New Roman" w:cs="Arial"/>
          <w:b/>
          <w:color w:val="1F497D" w:themeColor="text2"/>
          <w:lang w:eastAsia="pl-PL"/>
        </w:rPr>
      </w:pPr>
      <w:r w:rsidRPr="00DB4154">
        <w:rPr>
          <w:rFonts w:eastAsia="Times New Roman" w:cs="Arial"/>
          <w:b/>
          <w:color w:val="1F497D" w:themeColor="text2"/>
          <w:lang w:eastAsia="pl-PL"/>
        </w:rPr>
        <w:t>Stypendium specjalne dla niepełnosprawnych studentów</w:t>
      </w:r>
    </w:p>
    <w:p w:rsidR="00D06117" w:rsidRPr="00DB4154" w:rsidRDefault="00D06117" w:rsidP="00E8561F">
      <w:pPr>
        <w:pStyle w:val="Akapitzlist"/>
        <w:shd w:val="clear" w:color="auto" w:fill="FFFFFF"/>
        <w:spacing w:line="240" w:lineRule="auto"/>
        <w:rPr>
          <w:rFonts w:eastAsia="Times New Roman" w:cs="Times New Roman"/>
          <w:b/>
          <w:color w:val="1F497D" w:themeColor="text2"/>
          <w:lang w:eastAsia="pl-PL"/>
        </w:rPr>
      </w:pPr>
      <w:r w:rsidRPr="00DB4154">
        <w:rPr>
          <w:rFonts w:cs="Arial"/>
          <w:color w:val="1F497D" w:themeColor="text2"/>
          <w:shd w:val="clear" w:color="auto" w:fill="FFFFFF"/>
        </w:rPr>
        <w:t>Aktualna pozostaje informacja w części dotyczącej osób z lekką niepełnosprawnością – niepełnosprawnym studentom może przysługiwać stypendium specjalne.</w:t>
      </w:r>
    </w:p>
    <w:p w:rsidR="00D06117" w:rsidRPr="00DB4154" w:rsidRDefault="00D06117" w:rsidP="00E8561F">
      <w:pPr>
        <w:pStyle w:val="Akapitzlist"/>
        <w:shd w:val="clear" w:color="auto" w:fill="FFFFFF"/>
        <w:spacing w:line="240" w:lineRule="auto"/>
        <w:rPr>
          <w:rFonts w:eastAsia="Times New Roman" w:cs="Times New Roman"/>
          <w:b/>
          <w:color w:val="1F497D" w:themeColor="text2"/>
          <w:lang w:eastAsia="pl-PL"/>
        </w:rPr>
      </w:pPr>
    </w:p>
    <w:p w:rsidR="00D06117" w:rsidRPr="00DB4154" w:rsidRDefault="00D06117" w:rsidP="00E8561F">
      <w:pPr>
        <w:pStyle w:val="Akapitzlist"/>
        <w:numPr>
          <w:ilvl w:val="0"/>
          <w:numId w:val="13"/>
        </w:numPr>
        <w:shd w:val="clear" w:color="auto" w:fill="FFFFFF"/>
        <w:spacing w:after="120" w:line="240" w:lineRule="auto"/>
        <w:ind w:left="714" w:hanging="357"/>
        <w:contextualSpacing w:val="0"/>
        <w:textAlignment w:val="baseline"/>
        <w:rPr>
          <w:rFonts w:cs="Arial"/>
          <w:b/>
          <w:color w:val="1F497D" w:themeColor="text2"/>
          <w:shd w:val="clear" w:color="auto" w:fill="FFFFFF"/>
        </w:rPr>
      </w:pPr>
      <w:r w:rsidRPr="00DB4154">
        <w:rPr>
          <w:rFonts w:cs="Arial"/>
          <w:b/>
          <w:color w:val="1F497D" w:themeColor="text2"/>
          <w:shd w:val="clear" w:color="auto" w:fill="FFFFFF"/>
        </w:rPr>
        <w:t>Państwowy</w:t>
      </w:r>
      <w:r w:rsidRPr="00DB4154">
        <w:rPr>
          <w:rStyle w:val="apple-converted-space"/>
          <w:rFonts w:cs="Arial"/>
          <w:b/>
          <w:color w:val="1F497D" w:themeColor="text2"/>
          <w:shd w:val="clear" w:color="auto" w:fill="FFFFFF"/>
        </w:rPr>
        <w:t> </w:t>
      </w:r>
      <w:r w:rsidRPr="00DB4154">
        <w:rPr>
          <w:rStyle w:val="Uwydatnienie"/>
          <w:rFonts w:cs="Arial"/>
          <w:b/>
          <w:i w:val="0"/>
          <w:iCs w:val="0"/>
          <w:color w:val="1F497D" w:themeColor="text2"/>
          <w:shd w:val="clear" w:color="auto" w:fill="FFFFFF"/>
        </w:rPr>
        <w:t>Funduszu</w:t>
      </w:r>
      <w:r w:rsidRPr="00DB4154">
        <w:rPr>
          <w:rStyle w:val="apple-converted-space"/>
          <w:rFonts w:cs="Arial"/>
          <w:b/>
          <w:color w:val="1F497D" w:themeColor="text2"/>
          <w:shd w:val="clear" w:color="auto" w:fill="FFFFFF"/>
        </w:rPr>
        <w:t> </w:t>
      </w:r>
      <w:r w:rsidRPr="00DB4154">
        <w:rPr>
          <w:rFonts w:cs="Arial"/>
          <w:b/>
          <w:color w:val="1F497D" w:themeColor="text2"/>
          <w:shd w:val="clear" w:color="auto" w:fill="FFFFFF"/>
        </w:rPr>
        <w:t>Rehab</w:t>
      </w:r>
      <w:r w:rsidR="00AC7139">
        <w:rPr>
          <w:rFonts w:cs="Arial"/>
          <w:b/>
          <w:color w:val="1F497D" w:themeColor="text2"/>
          <w:shd w:val="clear" w:color="auto" w:fill="FFFFFF"/>
        </w:rPr>
        <w:t>ilitacji Osób Niepełnosprawnych</w:t>
      </w:r>
    </w:p>
    <w:p w:rsidR="00D06117" w:rsidRPr="00DB4154" w:rsidRDefault="00D06117" w:rsidP="00E8561F">
      <w:pPr>
        <w:pStyle w:val="Akapitzlist"/>
        <w:shd w:val="clear" w:color="auto" w:fill="FFFFFF"/>
        <w:spacing w:line="240" w:lineRule="auto"/>
        <w:textAlignment w:val="baseline"/>
        <w:rPr>
          <w:rFonts w:cs="Arial"/>
          <w:color w:val="1F497D" w:themeColor="text2"/>
          <w:shd w:val="clear" w:color="auto" w:fill="FFFFFF"/>
        </w:rPr>
      </w:pPr>
      <w:r w:rsidRPr="00DB4154">
        <w:rPr>
          <w:rFonts w:cs="Arial"/>
          <w:color w:val="1F497D" w:themeColor="text2"/>
          <w:shd w:val="clear" w:color="auto" w:fill="FFFFFF"/>
        </w:rPr>
        <w:t>Aktualne pozostaje wsparcie opisane w części dotyczącej osób o lekkim i umiarkowanym stopniu niepełnosprawności.</w:t>
      </w:r>
    </w:p>
    <w:p w:rsidR="00D06117" w:rsidRDefault="00D06117" w:rsidP="00E8561F">
      <w:pPr>
        <w:pStyle w:val="Akapitzlist"/>
        <w:shd w:val="clear" w:color="auto" w:fill="FFFFFF"/>
        <w:spacing w:line="240" w:lineRule="auto"/>
        <w:textAlignment w:val="baseline"/>
        <w:rPr>
          <w:rFonts w:cs="Arial"/>
          <w:color w:val="1F497D" w:themeColor="text2"/>
          <w:shd w:val="clear" w:color="auto" w:fill="FFFFFF"/>
        </w:rPr>
      </w:pPr>
    </w:p>
    <w:p w:rsidR="00D06117" w:rsidRPr="00DB4154" w:rsidRDefault="00D06117" w:rsidP="00E8561F">
      <w:pPr>
        <w:pStyle w:val="Akapitzlist"/>
        <w:numPr>
          <w:ilvl w:val="0"/>
          <w:numId w:val="13"/>
        </w:numPr>
        <w:shd w:val="clear" w:color="auto" w:fill="FFFFFF"/>
        <w:spacing w:after="120" w:line="240" w:lineRule="auto"/>
        <w:ind w:left="714" w:hanging="357"/>
        <w:contextualSpacing w:val="0"/>
        <w:textAlignment w:val="baseline"/>
        <w:rPr>
          <w:rFonts w:cs="Arial"/>
          <w:color w:val="1F497D" w:themeColor="text2"/>
          <w:shd w:val="clear" w:color="auto" w:fill="FFFFFF"/>
        </w:rPr>
      </w:pPr>
      <w:r w:rsidRPr="00DB4154">
        <w:rPr>
          <w:rFonts w:cs="Arial"/>
          <w:b/>
          <w:color w:val="1F497D" w:themeColor="text2"/>
          <w:shd w:val="clear" w:color="auto" w:fill="FFFFFF"/>
        </w:rPr>
        <w:t xml:space="preserve">Zasiłek </w:t>
      </w:r>
      <w:r w:rsidR="00D05DB0">
        <w:rPr>
          <w:rFonts w:cs="Arial"/>
          <w:b/>
          <w:color w:val="1F497D" w:themeColor="text2"/>
          <w:shd w:val="clear" w:color="auto" w:fill="FFFFFF"/>
        </w:rPr>
        <w:t>p</w:t>
      </w:r>
      <w:r w:rsidRPr="00DB4154">
        <w:rPr>
          <w:rFonts w:cs="Arial"/>
          <w:b/>
          <w:color w:val="1F497D" w:themeColor="text2"/>
          <w:shd w:val="clear" w:color="auto" w:fill="FFFFFF"/>
        </w:rPr>
        <w:t>ielęgnacyjny</w:t>
      </w:r>
    </w:p>
    <w:p w:rsidR="00D06117" w:rsidRPr="00DB4154" w:rsidRDefault="00D06117" w:rsidP="00E8561F">
      <w:pPr>
        <w:shd w:val="clear" w:color="auto" w:fill="FFFFFF"/>
        <w:spacing w:line="240" w:lineRule="auto"/>
        <w:ind w:left="708"/>
        <w:rPr>
          <w:rFonts w:eastAsia="Times New Roman" w:cs="Arial"/>
          <w:color w:val="1F497D" w:themeColor="text2"/>
          <w:lang w:eastAsia="pl-PL"/>
        </w:rPr>
      </w:pPr>
      <w:r w:rsidRPr="00DB4154">
        <w:rPr>
          <w:rFonts w:eastAsia="Times New Roman" w:cs="Arial"/>
          <w:color w:val="1F497D" w:themeColor="text2"/>
          <w:lang w:eastAsia="pl-PL"/>
        </w:rPr>
        <w:t>Zasiłek pielęgnacyjny przyznaje się w celu częściowego pokrycia wydatków wynikających z</w:t>
      </w:r>
      <w:r w:rsidR="00EC5FD0">
        <w:rPr>
          <w:rFonts w:eastAsia="Times New Roman" w:cs="Arial"/>
          <w:color w:val="1F497D" w:themeColor="text2"/>
          <w:lang w:eastAsia="pl-PL"/>
        </w:rPr>
        <w:t> </w:t>
      </w:r>
      <w:r w:rsidRPr="00DB4154">
        <w:rPr>
          <w:rFonts w:eastAsia="Times New Roman" w:cs="Arial"/>
          <w:color w:val="1F497D" w:themeColor="text2"/>
          <w:lang w:eastAsia="pl-PL"/>
        </w:rPr>
        <w:t>konieczności zapewnienia opieki i pomocy innej osoby w związku z niezdolnością do samodzielnej egzystencji.</w:t>
      </w:r>
      <w:r w:rsidR="002031B8" w:rsidRPr="00DB4154">
        <w:rPr>
          <w:rFonts w:eastAsia="Times New Roman" w:cs="Arial"/>
          <w:color w:val="1F497D" w:themeColor="text2"/>
          <w:lang w:eastAsia="pl-PL"/>
        </w:rPr>
        <w:t xml:space="preserve"> </w:t>
      </w:r>
      <w:r w:rsidRPr="00DB4154">
        <w:rPr>
          <w:rFonts w:eastAsia="Times New Roman" w:cs="Arial"/>
          <w:color w:val="1F497D" w:themeColor="text2"/>
          <w:lang w:eastAsia="pl-PL"/>
        </w:rPr>
        <w:t xml:space="preserve">Zasiłek pielęgnacyjny przysługuje </w:t>
      </w:r>
      <w:r w:rsidR="002031B8" w:rsidRPr="00DB4154">
        <w:rPr>
          <w:rFonts w:eastAsia="Times New Roman" w:cs="Arial"/>
          <w:color w:val="1F497D" w:themeColor="text2"/>
          <w:lang w:eastAsia="pl-PL"/>
        </w:rPr>
        <w:t xml:space="preserve">osobie niepełnosprawnej w wieku powyżej 16. roku życia, jeżeli legitymuje się orzeczeniem o znacznym stopniu niepełnosprawności (oraz niepełnosprawnemu </w:t>
      </w:r>
      <w:r w:rsidR="009D4F15" w:rsidRPr="00DB4154">
        <w:rPr>
          <w:rFonts w:eastAsia="Times New Roman" w:cs="Arial"/>
          <w:color w:val="1F497D" w:themeColor="text2"/>
          <w:lang w:eastAsia="pl-PL"/>
        </w:rPr>
        <w:t>dziecku i</w:t>
      </w:r>
      <w:r w:rsidR="002031B8" w:rsidRPr="00DB4154">
        <w:rPr>
          <w:rFonts w:eastAsia="Times New Roman" w:cs="Arial"/>
          <w:color w:val="1F497D" w:themeColor="text2"/>
          <w:lang w:eastAsia="pl-PL"/>
        </w:rPr>
        <w:t xml:space="preserve"> </w:t>
      </w:r>
      <w:r w:rsidRPr="00DB4154">
        <w:rPr>
          <w:rFonts w:eastAsia="Times New Roman" w:cs="Arial"/>
          <w:color w:val="1F497D" w:themeColor="text2"/>
          <w:lang w:eastAsia="pl-PL"/>
        </w:rPr>
        <w:t>oso</w:t>
      </w:r>
      <w:r w:rsidR="002031B8" w:rsidRPr="00DB4154">
        <w:rPr>
          <w:rFonts w:eastAsia="Times New Roman" w:cs="Arial"/>
          <w:color w:val="1F497D" w:themeColor="text2"/>
          <w:lang w:eastAsia="pl-PL"/>
        </w:rPr>
        <w:t>bie, która ukończyła 75 lat, a</w:t>
      </w:r>
      <w:r w:rsidR="00EC5FD0">
        <w:rPr>
          <w:rFonts w:eastAsia="Times New Roman" w:cs="Arial"/>
          <w:color w:val="1F497D" w:themeColor="text2"/>
          <w:lang w:eastAsia="pl-PL"/>
        </w:rPr>
        <w:t> </w:t>
      </w:r>
      <w:r w:rsidR="002031B8" w:rsidRPr="00DB4154">
        <w:rPr>
          <w:rFonts w:eastAsia="Times New Roman" w:cs="Arial"/>
          <w:color w:val="1F497D" w:themeColor="text2"/>
          <w:lang w:eastAsia="pl-PL"/>
        </w:rPr>
        <w:t>także osobie niepełnosprawnej w wieku powyżej 16. roku życia legitymującej się orzeczeniem o umiarkowanym stopniu niepełnosprawności, jeżeli niepełnosprawność powstała w wieku do ukończenia 21. roku życia)</w:t>
      </w:r>
      <w:r w:rsidRPr="00DB4154">
        <w:rPr>
          <w:rStyle w:val="Odwoanieprzypisudolnego"/>
          <w:rFonts w:eastAsia="Times New Roman" w:cs="Arial"/>
          <w:color w:val="1F497D" w:themeColor="text2"/>
          <w:lang w:eastAsia="pl-PL"/>
        </w:rPr>
        <w:footnoteReference w:id="28"/>
      </w:r>
      <w:r w:rsidR="00E8561F">
        <w:rPr>
          <w:rFonts w:eastAsia="Times New Roman" w:cs="Arial"/>
          <w:color w:val="1F497D" w:themeColor="text2"/>
          <w:lang w:eastAsia="pl-PL"/>
        </w:rPr>
        <w:t>.</w:t>
      </w:r>
    </w:p>
    <w:p w:rsidR="00D06117" w:rsidRDefault="00D06117" w:rsidP="00E8561F">
      <w:pPr>
        <w:shd w:val="clear" w:color="auto" w:fill="FFFFFF"/>
        <w:spacing w:line="240" w:lineRule="auto"/>
        <w:ind w:left="708"/>
        <w:rPr>
          <w:rFonts w:eastAsia="Times New Roman" w:cs="Arial"/>
          <w:color w:val="1F497D" w:themeColor="text2"/>
          <w:lang w:eastAsia="pl-PL"/>
        </w:rPr>
      </w:pPr>
    </w:p>
    <w:p w:rsidR="00D06117" w:rsidRPr="00DB4154" w:rsidRDefault="00D06117" w:rsidP="00E8561F">
      <w:pPr>
        <w:pStyle w:val="Akapitzlist"/>
        <w:numPr>
          <w:ilvl w:val="0"/>
          <w:numId w:val="13"/>
        </w:numPr>
        <w:shd w:val="clear" w:color="auto" w:fill="FFFFFF"/>
        <w:spacing w:after="120" w:line="240" w:lineRule="auto"/>
        <w:ind w:left="714" w:hanging="357"/>
        <w:contextualSpacing w:val="0"/>
        <w:rPr>
          <w:rFonts w:eastAsia="Times New Roman" w:cs="Arial"/>
          <w:b/>
          <w:color w:val="1F497D" w:themeColor="text2"/>
          <w:lang w:eastAsia="pl-PL"/>
        </w:rPr>
      </w:pPr>
      <w:r w:rsidRPr="00DB4154">
        <w:rPr>
          <w:rFonts w:eastAsia="Times New Roman" w:cs="Arial"/>
          <w:b/>
          <w:color w:val="1F497D" w:themeColor="text2"/>
          <w:lang w:eastAsia="pl-PL"/>
        </w:rPr>
        <w:t>Karta parkin</w:t>
      </w:r>
      <w:r w:rsidR="00AC7139">
        <w:rPr>
          <w:rFonts w:eastAsia="Times New Roman" w:cs="Arial"/>
          <w:b/>
          <w:color w:val="1F497D" w:themeColor="text2"/>
          <w:lang w:eastAsia="pl-PL"/>
        </w:rPr>
        <w:t>gowa dla osób niepełnosprawnych</w:t>
      </w:r>
    </w:p>
    <w:p w:rsidR="00D06117" w:rsidRPr="00DB4154" w:rsidRDefault="00D06117" w:rsidP="00E8561F">
      <w:pPr>
        <w:pStyle w:val="Akapitzlist"/>
        <w:shd w:val="clear" w:color="auto" w:fill="FFFFFF"/>
        <w:spacing w:line="240" w:lineRule="auto"/>
        <w:rPr>
          <w:rFonts w:eastAsia="Times New Roman" w:cs="Arial"/>
          <w:color w:val="1F497D" w:themeColor="text2"/>
          <w:lang w:eastAsia="pl-PL"/>
        </w:rPr>
      </w:pPr>
      <w:r w:rsidRPr="00DB4154">
        <w:rPr>
          <w:rFonts w:eastAsia="Times New Roman" w:cs="Arial"/>
          <w:color w:val="1F497D" w:themeColor="text2"/>
          <w:lang w:eastAsia="pl-PL"/>
        </w:rPr>
        <w:t>Tak</w:t>
      </w:r>
      <w:r w:rsidR="00D05DB0">
        <w:rPr>
          <w:rFonts w:eastAsia="Times New Roman" w:cs="Arial"/>
          <w:color w:val="1F497D" w:themeColor="text2"/>
          <w:lang w:eastAsia="pl-PL"/>
        </w:rPr>
        <w:t>,</w:t>
      </w:r>
      <w:r w:rsidRPr="00DB4154">
        <w:rPr>
          <w:rFonts w:eastAsia="Times New Roman" w:cs="Arial"/>
          <w:color w:val="1F497D" w:themeColor="text2"/>
          <w:lang w:eastAsia="pl-PL"/>
        </w:rPr>
        <w:t xml:space="preserve"> jak opisano w części dotyczącej osób z umiarkowaną niepełnosprawnością, karta parkingowa wydawana jest:</w:t>
      </w:r>
    </w:p>
    <w:p w:rsidR="00D06117" w:rsidRPr="00DB4154" w:rsidRDefault="00D06117" w:rsidP="00E8561F">
      <w:pPr>
        <w:pStyle w:val="Akapitzlist"/>
        <w:numPr>
          <w:ilvl w:val="0"/>
          <w:numId w:val="19"/>
        </w:numPr>
        <w:shd w:val="clear" w:color="auto" w:fill="FFFFFF"/>
        <w:spacing w:line="240" w:lineRule="auto"/>
        <w:ind w:left="1418" w:right="48"/>
        <w:rPr>
          <w:rFonts w:eastAsia="Times New Roman" w:cs="Arial"/>
          <w:color w:val="1F497D" w:themeColor="text2"/>
          <w:lang w:eastAsia="pl-PL"/>
        </w:rPr>
      </w:pPr>
      <w:r w:rsidRPr="00DB4154">
        <w:rPr>
          <w:rFonts w:eastAsia="Times New Roman" w:cs="Arial"/>
          <w:color w:val="1F497D" w:themeColor="text2"/>
          <w:lang w:eastAsia="pl-PL"/>
        </w:rPr>
        <w:lastRenderedPageBreak/>
        <w:t>osobie niepełnosprawnej zaliczonej do znacznego albo umiarkowanego stopnia niepełnosprawności mającej znacznie ograniczone możliwości samodzielnego poruszania się;</w:t>
      </w:r>
    </w:p>
    <w:p w:rsidR="00D06117" w:rsidRPr="00DB4154" w:rsidRDefault="00D06117" w:rsidP="00E8561F">
      <w:pPr>
        <w:pStyle w:val="Akapitzlist"/>
        <w:numPr>
          <w:ilvl w:val="0"/>
          <w:numId w:val="19"/>
        </w:numPr>
        <w:shd w:val="clear" w:color="auto" w:fill="FFFFFF"/>
        <w:spacing w:line="240" w:lineRule="auto"/>
        <w:ind w:left="1418" w:right="48"/>
        <w:rPr>
          <w:rFonts w:eastAsia="Times New Roman" w:cs="Arial"/>
          <w:color w:val="1F497D" w:themeColor="text2"/>
          <w:lang w:eastAsia="pl-PL"/>
        </w:rPr>
      </w:pPr>
      <w:r w:rsidRPr="00DB4154">
        <w:rPr>
          <w:rFonts w:eastAsia="Times New Roman" w:cs="Arial"/>
          <w:color w:val="1F497D" w:themeColor="text2"/>
          <w:lang w:eastAsia="pl-PL"/>
        </w:rPr>
        <w:t>osobie niepełnosprawnej, która nie ukończyła 16 roku życia mającej znacznie ograniczone możliwości samodzielnego poruszania się</w:t>
      </w:r>
      <w:r w:rsidRPr="00DB4154">
        <w:rPr>
          <w:rStyle w:val="Odwoanieprzypisudolnego"/>
          <w:rFonts w:eastAsia="Times New Roman" w:cs="Arial"/>
          <w:color w:val="1F497D" w:themeColor="text2"/>
          <w:lang w:eastAsia="pl-PL"/>
        </w:rPr>
        <w:footnoteReference w:id="29"/>
      </w:r>
      <w:r w:rsidR="00AC7139">
        <w:rPr>
          <w:rFonts w:eastAsia="Times New Roman" w:cs="Arial"/>
          <w:color w:val="1F497D" w:themeColor="text2"/>
          <w:lang w:eastAsia="pl-PL"/>
        </w:rPr>
        <w:t>.</w:t>
      </w:r>
    </w:p>
    <w:p w:rsidR="00D06117" w:rsidRPr="00DB4154" w:rsidRDefault="00D06117" w:rsidP="00E8561F">
      <w:pPr>
        <w:shd w:val="clear" w:color="auto" w:fill="FFFFFF"/>
        <w:spacing w:before="120" w:line="240" w:lineRule="auto"/>
        <w:ind w:left="851" w:right="45"/>
        <w:rPr>
          <w:rFonts w:eastAsia="Times New Roman" w:cs="Arial"/>
          <w:color w:val="1F497D" w:themeColor="text2"/>
          <w:lang w:eastAsia="pl-PL"/>
        </w:rPr>
      </w:pPr>
      <w:r w:rsidRPr="00DB4154">
        <w:rPr>
          <w:rFonts w:eastAsia="Times New Roman" w:cs="Arial"/>
          <w:color w:val="1F497D" w:themeColor="text2"/>
          <w:lang w:eastAsia="pl-PL"/>
        </w:rPr>
        <w:t>O spełnieniu powyższych wymagań decyduje miejski/powiatowy zespół ds. orzekania o</w:t>
      </w:r>
      <w:r w:rsidR="00B15DD0">
        <w:rPr>
          <w:rFonts w:eastAsia="Times New Roman" w:cs="Arial"/>
          <w:color w:val="1F497D" w:themeColor="text2"/>
          <w:lang w:eastAsia="pl-PL"/>
        </w:rPr>
        <w:t> </w:t>
      </w:r>
      <w:r w:rsidRPr="00DB4154">
        <w:rPr>
          <w:rFonts w:eastAsia="Times New Roman" w:cs="Arial"/>
          <w:color w:val="1F497D" w:themeColor="text2"/>
          <w:lang w:eastAsia="pl-PL"/>
        </w:rPr>
        <w:t>niepełnosprawności.</w:t>
      </w:r>
    </w:p>
    <w:p w:rsidR="00364314" w:rsidRDefault="00364314" w:rsidP="00E8561F">
      <w:pPr>
        <w:shd w:val="clear" w:color="auto" w:fill="FFFFFF"/>
        <w:spacing w:line="240" w:lineRule="auto"/>
        <w:rPr>
          <w:rFonts w:eastAsia="Times New Roman" w:cs="Arial"/>
          <w:b/>
          <w:color w:val="C00000"/>
          <w:lang w:eastAsia="pl-PL"/>
        </w:rPr>
      </w:pPr>
    </w:p>
    <w:p w:rsidR="00CD6FDC" w:rsidRDefault="00CD6FDC" w:rsidP="00E8561F">
      <w:pPr>
        <w:shd w:val="clear" w:color="auto" w:fill="FFFFFF"/>
        <w:spacing w:line="240" w:lineRule="auto"/>
        <w:rPr>
          <w:rFonts w:eastAsia="Times New Roman" w:cs="Arial"/>
          <w:b/>
          <w:color w:val="C00000"/>
          <w:lang w:eastAsia="pl-PL"/>
        </w:rPr>
      </w:pPr>
    </w:p>
    <w:p w:rsidR="00CD6FDC" w:rsidRPr="00CD1641" w:rsidRDefault="00CD6FDC" w:rsidP="00CD6FDC">
      <w:pPr>
        <w:pStyle w:val="Nagwek2"/>
        <w:numPr>
          <w:ilvl w:val="0"/>
          <w:numId w:val="30"/>
        </w:numPr>
        <w:rPr>
          <w:shd w:val="clear" w:color="auto" w:fill="FFFFFF"/>
        </w:rPr>
      </w:pPr>
      <w:r w:rsidRPr="00CD1641">
        <w:rPr>
          <w:shd w:val="clear" w:color="auto" w:fill="FFFFFF"/>
        </w:rPr>
        <w:t>Czynniki i dokumenty mające</w:t>
      </w:r>
      <w:r>
        <w:rPr>
          <w:shd w:val="clear" w:color="auto" w:fill="FFFFFF"/>
        </w:rPr>
        <w:t xml:space="preserve"> wpływ przy orzekaniu o stopniu </w:t>
      </w:r>
      <w:r w:rsidRPr="00CD1641">
        <w:rPr>
          <w:shd w:val="clear" w:color="auto" w:fill="FFFFFF"/>
        </w:rPr>
        <w:t>niepełnosprawności chorego</w:t>
      </w:r>
    </w:p>
    <w:p w:rsidR="00CD6FDC" w:rsidRDefault="00CD6FDC" w:rsidP="00CD6FDC">
      <w:pPr>
        <w:spacing w:line="240" w:lineRule="auto"/>
        <w:rPr>
          <w:rFonts w:cs="Arial"/>
          <w:b/>
          <w:color w:val="C00000"/>
          <w:shd w:val="clear" w:color="auto" w:fill="FFFFFF"/>
        </w:rPr>
      </w:pPr>
    </w:p>
    <w:p w:rsidR="00CD6FDC" w:rsidRDefault="00CD6FDC" w:rsidP="00CD6FDC">
      <w:pPr>
        <w:spacing w:line="240" w:lineRule="auto"/>
        <w:jc w:val="center"/>
        <w:rPr>
          <w:rFonts w:cs="Arial"/>
          <w:b/>
          <w:color w:val="C00000"/>
          <w:shd w:val="clear" w:color="auto" w:fill="FFFFFF"/>
        </w:rPr>
      </w:pPr>
    </w:p>
    <w:p w:rsidR="00CD6FDC" w:rsidRPr="00C105EE" w:rsidRDefault="00CD6FDC" w:rsidP="00CD6FDC">
      <w:pPr>
        <w:shd w:val="clear" w:color="auto" w:fill="FFFFFF"/>
        <w:spacing w:line="240" w:lineRule="auto"/>
        <w:rPr>
          <w:rFonts w:eastAsia="Times New Roman" w:cs="Arial"/>
          <w:color w:val="1F497D" w:themeColor="text2"/>
          <w:lang w:eastAsia="pl-PL"/>
        </w:rPr>
      </w:pPr>
      <w:r w:rsidRPr="00C105EE">
        <w:rPr>
          <w:rFonts w:eastAsia="Times New Roman" w:cs="Arial"/>
          <w:color w:val="1F497D" w:themeColor="text2"/>
          <w:lang w:eastAsia="pl-PL"/>
        </w:rPr>
        <w:t xml:space="preserve">W tym punkcie uzyskają Państwo informacje o ogólnych wytycznych prawnych, na </w:t>
      </w:r>
      <w:r w:rsidR="009D4F15" w:rsidRPr="00C105EE">
        <w:rPr>
          <w:rFonts w:eastAsia="Times New Roman" w:cs="Arial"/>
          <w:color w:val="1F497D" w:themeColor="text2"/>
          <w:lang w:eastAsia="pl-PL"/>
        </w:rPr>
        <w:t>podstawie, których</w:t>
      </w:r>
      <w:r w:rsidRPr="00C105EE">
        <w:rPr>
          <w:rFonts w:eastAsia="Times New Roman" w:cs="Arial"/>
          <w:color w:val="1F497D" w:themeColor="text2"/>
          <w:lang w:eastAsia="pl-PL"/>
        </w:rPr>
        <w:t xml:space="preserve"> pracują lekarze orzecznicy orzekający o stopniu niepełnosprawności chorego.</w:t>
      </w:r>
    </w:p>
    <w:p w:rsidR="00CD6FDC" w:rsidRDefault="00CD6FDC" w:rsidP="00CD6FDC">
      <w:pPr>
        <w:shd w:val="clear" w:color="auto" w:fill="FFFFFF"/>
        <w:spacing w:line="240" w:lineRule="auto"/>
        <w:rPr>
          <w:rFonts w:eastAsia="Times New Roman" w:cs="Arial"/>
          <w:color w:val="1F497D" w:themeColor="text2"/>
          <w:lang w:eastAsia="pl-PL"/>
        </w:rPr>
      </w:pPr>
    </w:p>
    <w:p w:rsidR="00CD6FDC" w:rsidRPr="00C105EE" w:rsidRDefault="00CD6FDC" w:rsidP="00CD6FDC">
      <w:pPr>
        <w:shd w:val="clear" w:color="auto" w:fill="FFFFFF"/>
        <w:spacing w:line="240" w:lineRule="auto"/>
        <w:jc w:val="left"/>
        <w:rPr>
          <w:rFonts w:eastAsia="Times New Roman" w:cs="Arial"/>
          <w:color w:val="1F497D" w:themeColor="text2"/>
          <w:lang w:eastAsia="pl-PL"/>
        </w:rPr>
      </w:pPr>
      <w:r w:rsidRPr="00C105EE">
        <w:rPr>
          <w:rFonts w:eastAsia="Times New Roman" w:cs="Arial"/>
          <w:color w:val="1F497D" w:themeColor="text2"/>
          <w:lang w:eastAsia="pl-PL"/>
        </w:rPr>
        <w:t>Przepisy prawne posługują się następującą definicją poszczególnych stopni niepełnosprawności:</w:t>
      </w:r>
    </w:p>
    <w:p w:rsidR="00CD6FDC" w:rsidRPr="00C105EE" w:rsidRDefault="00CD6FDC" w:rsidP="00CD6FDC">
      <w:pPr>
        <w:pStyle w:val="Akapitzlist"/>
        <w:numPr>
          <w:ilvl w:val="0"/>
          <w:numId w:val="26"/>
        </w:numPr>
        <w:shd w:val="clear" w:color="auto" w:fill="FFFFFF"/>
        <w:spacing w:before="120" w:line="240" w:lineRule="auto"/>
        <w:ind w:left="714" w:hanging="357"/>
        <w:contextualSpacing w:val="0"/>
        <w:rPr>
          <w:rFonts w:eastAsia="Times New Roman" w:cs="Arial"/>
          <w:i/>
          <w:color w:val="1F497D" w:themeColor="text2"/>
          <w:lang w:eastAsia="pl-PL"/>
        </w:rPr>
      </w:pPr>
      <w:r w:rsidRPr="00C105EE">
        <w:rPr>
          <w:rFonts w:eastAsia="Times New Roman" w:cs="Arial"/>
          <w:i/>
          <w:color w:val="1F497D" w:themeColor="text2"/>
          <w:lang w:eastAsia="pl-PL"/>
        </w:rPr>
        <w:t>Do znacznego stopnia niepełnosprawności zalicza się osobę z naruszoną sprawnością organizmu, niezdolną do pracy albo zdolną do pracy jedynie w warunkach pracy chronionej i</w:t>
      </w:r>
      <w:r w:rsidR="00EC5FD0">
        <w:rPr>
          <w:rFonts w:eastAsia="Times New Roman" w:cs="Arial"/>
          <w:i/>
          <w:color w:val="1F497D" w:themeColor="text2"/>
          <w:lang w:eastAsia="pl-PL"/>
        </w:rPr>
        <w:t> </w:t>
      </w:r>
      <w:r w:rsidRPr="00C105EE">
        <w:rPr>
          <w:rFonts w:eastAsia="Times New Roman" w:cs="Arial"/>
          <w:i/>
          <w:color w:val="1F497D" w:themeColor="text2"/>
          <w:lang w:eastAsia="pl-PL"/>
        </w:rPr>
        <w:t>wymagającą, w celu pełnienia ról społecznych, stałej lub długotrwałej opieki i pomocy innych osób w związku z niezdolnością do samodzielnej egzystencji.</w:t>
      </w:r>
    </w:p>
    <w:p w:rsidR="00CD6FDC" w:rsidRPr="00C105EE" w:rsidRDefault="00CD6FDC" w:rsidP="00CD6FDC">
      <w:pPr>
        <w:pStyle w:val="Akapitzlist"/>
        <w:numPr>
          <w:ilvl w:val="0"/>
          <w:numId w:val="26"/>
        </w:numPr>
        <w:shd w:val="clear" w:color="auto" w:fill="FFFFFF"/>
        <w:spacing w:before="120" w:line="240" w:lineRule="auto"/>
        <w:ind w:left="714" w:hanging="357"/>
        <w:contextualSpacing w:val="0"/>
        <w:rPr>
          <w:rFonts w:eastAsia="Times New Roman" w:cs="Arial"/>
          <w:i/>
          <w:color w:val="1F497D" w:themeColor="text2"/>
          <w:lang w:eastAsia="pl-PL"/>
        </w:rPr>
      </w:pPr>
      <w:r w:rsidRPr="00C105EE">
        <w:rPr>
          <w:rFonts w:eastAsia="Times New Roman" w:cs="Arial"/>
          <w:i/>
          <w:color w:val="1F497D" w:themeColor="text2"/>
          <w:lang w:eastAsia="pl-PL"/>
        </w:rPr>
        <w:t>Do umiarkowanego stopnia niepełnosprawności zalicza się osobę z naruszoną sprawnością organizmu, niezdolną do pracy albo zdolną do pracy jedynie w warunkach pracy chronionej lub wymagającą czasowej albo częściowej pomocy innych osób w celu pełnienia ról społecznych.</w:t>
      </w:r>
    </w:p>
    <w:p w:rsidR="00CD6FDC" w:rsidRPr="00C105EE" w:rsidRDefault="00CD6FDC" w:rsidP="00CD6FDC">
      <w:pPr>
        <w:pStyle w:val="Akapitzlist"/>
        <w:numPr>
          <w:ilvl w:val="0"/>
          <w:numId w:val="26"/>
        </w:numPr>
        <w:shd w:val="clear" w:color="auto" w:fill="FFFFFF"/>
        <w:spacing w:before="120" w:line="240" w:lineRule="auto"/>
        <w:ind w:left="714" w:hanging="357"/>
        <w:contextualSpacing w:val="0"/>
        <w:rPr>
          <w:rFonts w:eastAsia="Times New Roman" w:cs="Arial"/>
          <w:i/>
          <w:color w:val="1F497D" w:themeColor="text2"/>
          <w:lang w:eastAsia="pl-PL"/>
        </w:rPr>
      </w:pPr>
      <w:r w:rsidRPr="00C105EE">
        <w:rPr>
          <w:rFonts w:eastAsia="Times New Roman" w:cs="Arial"/>
          <w:i/>
          <w:color w:val="1F497D" w:themeColor="text2"/>
          <w:lang w:eastAsia="pl-PL"/>
        </w:rPr>
        <w:t>Do lekkiego stopnia niepełnosprawności zalicza się osobę o naruszonej sprawności organizmu, powodującej w sposób istotny obniżenie zdolności do wykonywania pracy, w</w:t>
      </w:r>
      <w:r w:rsidR="00EC5FD0">
        <w:rPr>
          <w:rFonts w:eastAsia="Times New Roman" w:cs="Arial"/>
          <w:i/>
          <w:color w:val="1F497D" w:themeColor="text2"/>
          <w:lang w:eastAsia="pl-PL"/>
        </w:rPr>
        <w:t> </w:t>
      </w:r>
      <w:r w:rsidRPr="00C105EE">
        <w:rPr>
          <w:rFonts w:eastAsia="Times New Roman" w:cs="Arial"/>
          <w:i/>
          <w:color w:val="1F497D" w:themeColor="text2"/>
          <w:lang w:eastAsia="pl-PL"/>
        </w:rPr>
        <w:t>porównaniu do zdolności, jaką wykazuje osoba o podobnych kwalifikacjach zawodowych z</w:t>
      </w:r>
      <w:r w:rsidR="00EC5FD0">
        <w:rPr>
          <w:rFonts w:eastAsia="Times New Roman" w:cs="Arial"/>
          <w:i/>
          <w:color w:val="1F497D" w:themeColor="text2"/>
          <w:lang w:eastAsia="pl-PL"/>
        </w:rPr>
        <w:t> </w:t>
      </w:r>
      <w:r w:rsidRPr="00C105EE">
        <w:rPr>
          <w:rFonts w:eastAsia="Times New Roman" w:cs="Arial"/>
          <w:i/>
          <w:color w:val="1F497D" w:themeColor="text2"/>
          <w:lang w:eastAsia="pl-PL"/>
        </w:rPr>
        <w:t>pełną sprawnością psychiczną i fizyczną, lub mająca ograniczenia w pełnieniu ról społecznych dające się kompensować przy pomocy wyposażenia w przedmioty ortopedyczne, środki pomocnicze lub środki techniczne</w:t>
      </w:r>
      <w:r w:rsidRPr="00C105EE">
        <w:rPr>
          <w:rStyle w:val="Odwoanieprzypisudolnego"/>
          <w:rFonts w:eastAsia="Times New Roman" w:cs="Arial"/>
          <w:i/>
          <w:color w:val="1F497D" w:themeColor="text2"/>
          <w:lang w:eastAsia="pl-PL"/>
        </w:rPr>
        <w:footnoteReference w:id="30"/>
      </w:r>
      <w:r>
        <w:rPr>
          <w:rFonts w:eastAsia="Times New Roman" w:cs="Arial"/>
          <w:i/>
          <w:color w:val="1F497D" w:themeColor="text2"/>
          <w:lang w:eastAsia="pl-PL"/>
        </w:rPr>
        <w:t>.</w:t>
      </w:r>
    </w:p>
    <w:p w:rsidR="00CD6FDC" w:rsidRPr="00C105EE" w:rsidRDefault="00CD6FDC" w:rsidP="00CD6FDC">
      <w:pPr>
        <w:shd w:val="clear" w:color="auto" w:fill="FFFFFF"/>
        <w:spacing w:line="240" w:lineRule="auto"/>
        <w:rPr>
          <w:rFonts w:eastAsia="Times New Roman" w:cs="Arial"/>
          <w:color w:val="1F497D" w:themeColor="text2"/>
          <w:lang w:eastAsia="pl-PL"/>
        </w:rPr>
      </w:pPr>
    </w:p>
    <w:p w:rsidR="00CD6FDC" w:rsidRPr="00C105EE" w:rsidRDefault="00CD6FDC" w:rsidP="00CD6FDC">
      <w:pPr>
        <w:shd w:val="clear" w:color="auto" w:fill="FFFFFF"/>
        <w:spacing w:line="240" w:lineRule="auto"/>
        <w:rPr>
          <w:rFonts w:eastAsia="Times New Roman" w:cs="Arial"/>
          <w:color w:val="1F497D" w:themeColor="text2"/>
          <w:lang w:eastAsia="pl-PL"/>
        </w:rPr>
      </w:pPr>
    </w:p>
    <w:p w:rsidR="00CD6FDC" w:rsidRPr="00C105EE" w:rsidRDefault="00CD6FDC" w:rsidP="00CD6FDC">
      <w:pPr>
        <w:shd w:val="clear" w:color="auto" w:fill="FFFFFF"/>
        <w:spacing w:line="240" w:lineRule="auto"/>
        <w:rPr>
          <w:rFonts w:eastAsia="Times New Roman" w:cs="Arial"/>
          <w:color w:val="1F497D" w:themeColor="text2"/>
          <w:lang w:eastAsia="pl-PL"/>
        </w:rPr>
      </w:pPr>
      <w:r w:rsidRPr="00C105EE">
        <w:rPr>
          <w:rFonts w:eastAsia="Times New Roman" w:cs="Arial"/>
          <w:color w:val="1F497D" w:themeColor="text2"/>
          <w:lang w:eastAsia="pl-PL"/>
        </w:rPr>
        <w:t>Poniżej znajdą Państwo informacje, jakie czynniki i dokumenty są brane pod uwagę przez lekarzy orzeczników.</w:t>
      </w:r>
    </w:p>
    <w:p w:rsidR="00CD6FDC" w:rsidRPr="00C105EE" w:rsidRDefault="00CD6FDC" w:rsidP="00CD6FDC">
      <w:pPr>
        <w:shd w:val="clear" w:color="auto" w:fill="FFFFFF"/>
        <w:spacing w:line="240" w:lineRule="auto"/>
        <w:rPr>
          <w:rFonts w:eastAsia="Times New Roman" w:cs="Arial"/>
          <w:color w:val="1F497D" w:themeColor="text2"/>
          <w:lang w:eastAsia="pl-PL"/>
        </w:rPr>
      </w:pPr>
    </w:p>
    <w:p w:rsidR="00CD6FDC" w:rsidRPr="00C105EE" w:rsidRDefault="00CD6FDC" w:rsidP="00CD6FDC">
      <w:pPr>
        <w:shd w:val="clear" w:color="auto" w:fill="FFFFFF"/>
        <w:spacing w:line="240" w:lineRule="auto"/>
        <w:rPr>
          <w:rFonts w:eastAsia="Times New Roman" w:cs="Arial"/>
          <w:color w:val="1F497D" w:themeColor="text2"/>
          <w:lang w:eastAsia="pl-PL"/>
        </w:rPr>
      </w:pPr>
      <w:r w:rsidRPr="00C105EE">
        <w:rPr>
          <w:rFonts w:eastAsia="Times New Roman" w:cs="Arial"/>
          <w:color w:val="1F497D" w:themeColor="text2"/>
          <w:lang w:eastAsia="pl-PL"/>
        </w:rPr>
        <w:t>Przy orzekaniu o stopniu niepełnosprawności bierze się pod uwagę m.in.:</w:t>
      </w:r>
    </w:p>
    <w:p w:rsidR="00CD6FDC" w:rsidRPr="00C105EE" w:rsidRDefault="00CD6FDC" w:rsidP="00CD6FDC">
      <w:pPr>
        <w:pStyle w:val="Akapitzlist"/>
        <w:numPr>
          <w:ilvl w:val="0"/>
          <w:numId w:val="23"/>
        </w:numPr>
        <w:shd w:val="clear" w:color="auto" w:fill="FFFFFF"/>
        <w:spacing w:line="240" w:lineRule="auto"/>
        <w:rPr>
          <w:rFonts w:eastAsia="Times New Roman" w:cs="Arial"/>
          <w:color w:val="1F497D" w:themeColor="text2"/>
          <w:lang w:eastAsia="pl-PL"/>
        </w:rPr>
      </w:pPr>
      <w:r w:rsidRPr="00C105EE">
        <w:rPr>
          <w:rFonts w:eastAsia="Times New Roman" w:cs="Arial"/>
          <w:color w:val="1F497D" w:themeColor="text2"/>
          <w:lang w:eastAsia="pl-PL"/>
        </w:rPr>
        <w:t>zaświadczenie lekarskie zawierające opis stanu zdrowia, rozpoznanie choroby zasadniczej i</w:t>
      </w:r>
      <w:r w:rsidR="00EC5FD0">
        <w:rPr>
          <w:rFonts w:eastAsia="Times New Roman" w:cs="Arial"/>
          <w:color w:val="1F497D" w:themeColor="text2"/>
          <w:lang w:eastAsia="pl-PL"/>
        </w:rPr>
        <w:t> </w:t>
      </w:r>
      <w:r w:rsidRPr="00C105EE">
        <w:rPr>
          <w:rFonts w:eastAsia="Times New Roman" w:cs="Arial"/>
          <w:color w:val="1F497D" w:themeColor="text2"/>
          <w:lang w:eastAsia="pl-PL"/>
        </w:rPr>
        <w:t>chorób współistniejących potwierdzone aktualnymi wynikami badań diagnostycznych, wydane przez lekarza, pod którego opieką lekarską znajduje się osoba zainteresowana, oraz inne posiadane dokumenty mogące mieć wpływ na ustalenie stopnia niepełnosprawności;</w:t>
      </w:r>
    </w:p>
    <w:p w:rsidR="00CD6FDC" w:rsidRPr="00C105EE" w:rsidRDefault="00CD6FDC" w:rsidP="00CD6FDC">
      <w:pPr>
        <w:pStyle w:val="Akapitzlist"/>
        <w:numPr>
          <w:ilvl w:val="0"/>
          <w:numId w:val="23"/>
        </w:numPr>
        <w:shd w:val="clear" w:color="auto" w:fill="FFFFFF"/>
        <w:spacing w:line="240" w:lineRule="auto"/>
        <w:rPr>
          <w:rFonts w:eastAsia="Times New Roman" w:cs="Arial"/>
          <w:color w:val="1F497D" w:themeColor="text2"/>
          <w:lang w:eastAsia="pl-PL"/>
        </w:rPr>
      </w:pPr>
      <w:r w:rsidRPr="00C105EE">
        <w:rPr>
          <w:rFonts w:eastAsia="Times New Roman" w:cs="Arial"/>
          <w:color w:val="1F497D" w:themeColor="text2"/>
          <w:lang w:eastAsia="pl-PL"/>
        </w:rPr>
        <w:t xml:space="preserve">ocenę stanu zdrowia wystawioną przez lekarza - przewodniczącego składu orzekającego, zawierającą opis przebiegu choroby zasadniczej oraz wyniki dotychczasowego leczenia </w:t>
      </w:r>
      <w:r w:rsidRPr="00C105EE">
        <w:rPr>
          <w:rFonts w:eastAsia="Times New Roman" w:cs="Arial"/>
          <w:color w:val="1F497D" w:themeColor="text2"/>
          <w:lang w:eastAsia="pl-PL"/>
        </w:rPr>
        <w:lastRenderedPageBreak/>
        <w:t>i</w:t>
      </w:r>
      <w:r w:rsidR="00EC5FD0">
        <w:rPr>
          <w:rFonts w:eastAsia="Times New Roman" w:cs="Arial"/>
          <w:color w:val="1F497D" w:themeColor="text2"/>
          <w:lang w:eastAsia="pl-PL"/>
        </w:rPr>
        <w:t> </w:t>
      </w:r>
      <w:r w:rsidRPr="00C105EE">
        <w:rPr>
          <w:rFonts w:eastAsia="Times New Roman" w:cs="Arial"/>
          <w:color w:val="1F497D" w:themeColor="text2"/>
          <w:lang w:eastAsia="pl-PL"/>
        </w:rPr>
        <w:t>rehabilitacji, opis badania przedmiotowego, rozpoznanie choroby zasadniczej i chorób współistniejących oraz rokowania odnośnie do przebiegu choroby;</w:t>
      </w:r>
    </w:p>
    <w:p w:rsidR="00CD6FDC" w:rsidRPr="00C105EE" w:rsidRDefault="00CD6FDC" w:rsidP="00CD6FDC">
      <w:pPr>
        <w:pStyle w:val="Akapitzlist"/>
        <w:numPr>
          <w:ilvl w:val="0"/>
          <w:numId w:val="23"/>
        </w:numPr>
        <w:shd w:val="clear" w:color="auto" w:fill="FFFFFF"/>
        <w:spacing w:line="240" w:lineRule="auto"/>
        <w:rPr>
          <w:rFonts w:eastAsia="Times New Roman" w:cs="Arial"/>
          <w:color w:val="1F497D" w:themeColor="text2"/>
          <w:lang w:eastAsia="pl-PL"/>
        </w:rPr>
      </w:pPr>
      <w:r w:rsidRPr="00C105EE">
        <w:rPr>
          <w:rFonts w:eastAsia="Times New Roman" w:cs="Arial"/>
          <w:color w:val="1F497D" w:themeColor="text2"/>
          <w:lang w:eastAsia="pl-PL"/>
        </w:rPr>
        <w:t>wiek, płeć, wykształcenie, zawód i posiadane kwalifikacje;</w:t>
      </w:r>
    </w:p>
    <w:p w:rsidR="00CD6FDC" w:rsidRPr="00C105EE" w:rsidRDefault="00CD6FDC" w:rsidP="00CD6FDC">
      <w:pPr>
        <w:pStyle w:val="Akapitzlist"/>
        <w:numPr>
          <w:ilvl w:val="0"/>
          <w:numId w:val="23"/>
        </w:numPr>
        <w:shd w:val="clear" w:color="auto" w:fill="FFFFFF"/>
        <w:spacing w:line="240" w:lineRule="auto"/>
        <w:rPr>
          <w:rFonts w:eastAsia="Times New Roman" w:cs="Arial"/>
          <w:color w:val="1F497D" w:themeColor="text2"/>
          <w:lang w:eastAsia="pl-PL"/>
        </w:rPr>
      </w:pPr>
      <w:r w:rsidRPr="00C105EE">
        <w:rPr>
          <w:rFonts w:eastAsia="Times New Roman" w:cs="Arial"/>
          <w:color w:val="1F497D" w:themeColor="text2"/>
          <w:lang w:eastAsia="pl-PL"/>
        </w:rPr>
        <w:t>możliwość całkowitego lub częściowego przywrócenia zdolności do wykonywania dotychczasowego lub innego zatrudnienia - poprzez leczenie, rehabilitację lub przekwalifikowanie zawodowe;</w:t>
      </w:r>
    </w:p>
    <w:p w:rsidR="00CD6FDC" w:rsidRPr="00C105EE" w:rsidRDefault="00CD6FDC" w:rsidP="00CD6FDC">
      <w:pPr>
        <w:pStyle w:val="Akapitzlist"/>
        <w:numPr>
          <w:ilvl w:val="0"/>
          <w:numId w:val="23"/>
        </w:numPr>
        <w:shd w:val="clear" w:color="auto" w:fill="FFFFFF"/>
        <w:spacing w:line="240" w:lineRule="auto"/>
        <w:rPr>
          <w:rFonts w:eastAsia="Times New Roman" w:cs="Arial"/>
          <w:color w:val="1F497D" w:themeColor="text2"/>
          <w:lang w:eastAsia="pl-PL"/>
        </w:rPr>
      </w:pPr>
      <w:r w:rsidRPr="00C105EE">
        <w:rPr>
          <w:rFonts w:eastAsia="Times New Roman" w:cs="Arial"/>
          <w:color w:val="1F497D" w:themeColor="text2"/>
          <w:lang w:eastAsia="pl-PL"/>
        </w:rPr>
        <w:t>ograniczenia występujące w samodzielnej egzystencji i uczestnictwie w życiu społecznym;</w:t>
      </w:r>
    </w:p>
    <w:p w:rsidR="00CD6FDC" w:rsidRPr="00C105EE" w:rsidRDefault="00CD6FDC" w:rsidP="00CD6FDC">
      <w:pPr>
        <w:pStyle w:val="Akapitzlist"/>
        <w:numPr>
          <w:ilvl w:val="0"/>
          <w:numId w:val="23"/>
        </w:numPr>
        <w:shd w:val="clear" w:color="auto" w:fill="FFFFFF"/>
        <w:spacing w:line="240" w:lineRule="auto"/>
        <w:rPr>
          <w:rFonts w:eastAsia="Times New Roman" w:cs="Arial"/>
          <w:color w:val="1F497D" w:themeColor="text2"/>
          <w:lang w:eastAsia="pl-PL"/>
        </w:rPr>
      </w:pPr>
      <w:r w:rsidRPr="00C105EE">
        <w:rPr>
          <w:rFonts w:eastAsia="Times New Roman" w:cs="Arial"/>
          <w:color w:val="1F497D" w:themeColor="text2"/>
          <w:lang w:eastAsia="pl-PL"/>
        </w:rPr>
        <w:t>możliwość poprawy funkcjonowania osoby zainteresowanej w samodzielnej egzystencji oraz w pełnieniu ról społecznych - poprzez leczenie, rehabilitację, zaopatrzenie w przedmioty ortopedyczne, środki pomocnicze, środki techniczne, usługi opiekuńcze lub inne działania.</w:t>
      </w:r>
    </w:p>
    <w:p w:rsidR="00CD6FDC" w:rsidRPr="00C105EE" w:rsidRDefault="00CD6FDC" w:rsidP="00CD6FDC">
      <w:pPr>
        <w:shd w:val="clear" w:color="auto" w:fill="FFFFFF"/>
        <w:spacing w:line="240" w:lineRule="auto"/>
        <w:rPr>
          <w:rFonts w:eastAsia="Times New Roman" w:cs="Arial"/>
          <w:color w:val="1F497D" w:themeColor="text2"/>
          <w:lang w:eastAsia="pl-PL"/>
        </w:rPr>
      </w:pPr>
    </w:p>
    <w:p w:rsidR="00CD6FDC" w:rsidRPr="00C105EE" w:rsidRDefault="00CD6FDC" w:rsidP="00CD6FDC">
      <w:pPr>
        <w:shd w:val="clear" w:color="auto" w:fill="FFFFFF"/>
        <w:spacing w:line="240" w:lineRule="auto"/>
        <w:rPr>
          <w:rFonts w:eastAsia="Times New Roman" w:cs="Arial"/>
          <w:color w:val="1F497D" w:themeColor="text2"/>
          <w:lang w:eastAsia="pl-PL"/>
        </w:rPr>
      </w:pPr>
      <w:r w:rsidRPr="00C105EE">
        <w:rPr>
          <w:rFonts w:eastAsia="Times New Roman" w:cs="Arial"/>
          <w:color w:val="1F497D" w:themeColor="text2"/>
          <w:lang w:eastAsia="pl-PL"/>
        </w:rPr>
        <w:t>Dodatkowo, przy orzekaniu o wskazaniach do ulg i uprawnień bierze się pod uwagę:</w:t>
      </w:r>
    </w:p>
    <w:p w:rsidR="00CD6FDC" w:rsidRPr="00C105EE" w:rsidRDefault="00CD6FDC" w:rsidP="00CD6FDC">
      <w:pPr>
        <w:pStyle w:val="Akapitzlist"/>
        <w:numPr>
          <w:ilvl w:val="0"/>
          <w:numId w:val="24"/>
        </w:numPr>
        <w:shd w:val="clear" w:color="auto" w:fill="FFFFFF"/>
        <w:spacing w:line="240" w:lineRule="auto"/>
        <w:rPr>
          <w:rFonts w:eastAsia="Times New Roman" w:cs="Arial"/>
          <w:color w:val="1F497D" w:themeColor="text2"/>
          <w:lang w:eastAsia="pl-PL"/>
        </w:rPr>
      </w:pPr>
      <w:r w:rsidRPr="00C105EE">
        <w:rPr>
          <w:rFonts w:eastAsia="Times New Roman" w:cs="Arial"/>
          <w:color w:val="1F497D" w:themeColor="text2"/>
          <w:lang w:eastAsia="pl-PL"/>
        </w:rPr>
        <w:t>posiadane już orzeczenie o inwalidztwie lub niezdolności do pracy oraz posiadaną dokumentację medyczną</w:t>
      </w:r>
      <w:r>
        <w:rPr>
          <w:rFonts w:eastAsia="Times New Roman" w:cs="Arial"/>
          <w:color w:val="1F497D" w:themeColor="text2"/>
          <w:lang w:eastAsia="pl-PL"/>
        </w:rPr>
        <w:t>;</w:t>
      </w:r>
    </w:p>
    <w:p w:rsidR="00CD6FDC" w:rsidRPr="00C105EE" w:rsidRDefault="00CD6FDC" w:rsidP="00CD6FDC">
      <w:pPr>
        <w:pStyle w:val="Akapitzlist"/>
        <w:numPr>
          <w:ilvl w:val="0"/>
          <w:numId w:val="24"/>
        </w:numPr>
        <w:shd w:val="clear" w:color="auto" w:fill="FFFFFF"/>
        <w:spacing w:line="240" w:lineRule="auto"/>
        <w:rPr>
          <w:rFonts w:eastAsia="Times New Roman" w:cs="Arial"/>
          <w:color w:val="1F497D" w:themeColor="text2"/>
          <w:lang w:eastAsia="pl-PL"/>
        </w:rPr>
      </w:pPr>
      <w:r w:rsidRPr="00C105EE">
        <w:rPr>
          <w:rFonts w:eastAsia="Times New Roman" w:cs="Arial"/>
          <w:color w:val="1F497D" w:themeColor="text2"/>
          <w:lang w:eastAsia="pl-PL"/>
        </w:rPr>
        <w:t>ocenę aktualnego stanu zdrowia wystawioną przez lekarza - członka powiatowego zespołu;</w:t>
      </w:r>
    </w:p>
    <w:p w:rsidR="00CD6FDC" w:rsidRPr="00C105EE" w:rsidRDefault="00CD6FDC" w:rsidP="00CD6FDC">
      <w:pPr>
        <w:pStyle w:val="Akapitzlist"/>
        <w:numPr>
          <w:ilvl w:val="0"/>
          <w:numId w:val="24"/>
        </w:numPr>
        <w:shd w:val="clear" w:color="auto" w:fill="FFFFFF"/>
        <w:spacing w:line="240" w:lineRule="auto"/>
        <w:rPr>
          <w:rFonts w:eastAsia="Times New Roman" w:cs="Arial"/>
          <w:color w:val="1F497D" w:themeColor="text2"/>
          <w:lang w:eastAsia="pl-PL"/>
        </w:rPr>
      </w:pPr>
      <w:r w:rsidRPr="00C105EE">
        <w:rPr>
          <w:rFonts w:eastAsia="Times New Roman" w:cs="Arial"/>
          <w:color w:val="1F497D" w:themeColor="text2"/>
          <w:lang w:eastAsia="pl-PL"/>
        </w:rPr>
        <w:t xml:space="preserve">zakres i rodzaj ograniczeń spowodowany </w:t>
      </w:r>
      <w:r>
        <w:rPr>
          <w:rFonts w:eastAsia="Times New Roman" w:cs="Arial"/>
          <w:color w:val="1F497D" w:themeColor="text2"/>
          <w:lang w:eastAsia="pl-PL"/>
        </w:rPr>
        <w:t>naruszoną sprawnością organizmu;</w:t>
      </w:r>
    </w:p>
    <w:p w:rsidR="00CD6FDC" w:rsidRPr="00C105EE" w:rsidRDefault="00CD6FDC" w:rsidP="00CD6FDC">
      <w:pPr>
        <w:pStyle w:val="Akapitzlist"/>
        <w:numPr>
          <w:ilvl w:val="0"/>
          <w:numId w:val="24"/>
        </w:numPr>
        <w:shd w:val="clear" w:color="auto" w:fill="FFFFFF"/>
        <w:spacing w:line="240" w:lineRule="auto"/>
        <w:rPr>
          <w:rFonts w:eastAsia="Times New Roman" w:cs="Arial"/>
          <w:color w:val="1F497D" w:themeColor="text2"/>
          <w:lang w:eastAsia="pl-PL"/>
        </w:rPr>
      </w:pPr>
      <w:r w:rsidRPr="00C105EE">
        <w:rPr>
          <w:rFonts w:eastAsia="Times New Roman" w:cs="Arial"/>
          <w:color w:val="1F497D" w:themeColor="text2"/>
          <w:lang w:eastAsia="pl-PL"/>
        </w:rPr>
        <w:t>przy ocenie zdolności do wykonywania zatrudnienia osoby zainteresowanej, która nie była dotychczas zatrudniona, bierze się pod uwagę, czy i jakie zatrudnienie mogłaby podjąć przy uwzględnieniu jej wykształcenia, za</w:t>
      </w:r>
      <w:r>
        <w:rPr>
          <w:rFonts w:eastAsia="Times New Roman" w:cs="Arial"/>
          <w:color w:val="1F497D" w:themeColor="text2"/>
          <w:lang w:eastAsia="pl-PL"/>
        </w:rPr>
        <w:t>wodu i posiadanych kwalifikacji;</w:t>
      </w:r>
    </w:p>
    <w:p w:rsidR="00CD6FDC" w:rsidRPr="00C105EE" w:rsidRDefault="00CD6FDC" w:rsidP="00CD6FDC">
      <w:pPr>
        <w:pStyle w:val="Akapitzlist"/>
        <w:numPr>
          <w:ilvl w:val="0"/>
          <w:numId w:val="24"/>
        </w:numPr>
        <w:shd w:val="clear" w:color="auto" w:fill="FFFFFF"/>
        <w:spacing w:line="240" w:lineRule="auto"/>
        <w:rPr>
          <w:rFonts w:eastAsia="Times New Roman" w:cs="Arial"/>
          <w:color w:val="1F497D" w:themeColor="text2"/>
          <w:lang w:eastAsia="pl-PL"/>
        </w:rPr>
      </w:pPr>
      <w:r w:rsidRPr="00C105EE">
        <w:rPr>
          <w:rFonts w:eastAsia="Times New Roman" w:cs="Arial"/>
          <w:color w:val="1F497D" w:themeColor="text2"/>
          <w:lang w:eastAsia="pl-PL"/>
        </w:rPr>
        <w:t>przy ocenie zdolności do kontynuowania zatrudnienia osoby zainteresowanej, która utraciła zdolność do zatrudnienia na dotychczasowym stanowisku, bierze się pod uwagę zachowane przez tę osobę, mimo naruszonej sprawności organizmu, możliwości do zatrudnienia po przekwalifikowaniu lub przeszkoleniu zawodowym.</w:t>
      </w:r>
    </w:p>
    <w:p w:rsidR="00CD6FDC" w:rsidRPr="00C105EE" w:rsidRDefault="00CD6FDC" w:rsidP="00CD6FDC">
      <w:pPr>
        <w:shd w:val="clear" w:color="auto" w:fill="FFFFFF"/>
        <w:spacing w:line="240" w:lineRule="auto"/>
        <w:rPr>
          <w:rFonts w:eastAsia="Times New Roman" w:cs="Arial"/>
          <w:b/>
          <w:bCs/>
          <w:color w:val="1F497D" w:themeColor="text2"/>
          <w:lang w:eastAsia="pl-PL"/>
        </w:rPr>
      </w:pPr>
    </w:p>
    <w:p w:rsidR="00CD6FDC" w:rsidRPr="00C105EE" w:rsidRDefault="00CD6FDC" w:rsidP="00CD6FDC">
      <w:pPr>
        <w:shd w:val="clear" w:color="auto" w:fill="FFFFFF"/>
        <w:spacing w:line="240" w:lineRule="auto"/>
        <w:rPr>
          <w:rFonts w:eastAsia="Times New Roman" w:cs="Arial"/>
          <w:color w:val="1F497D" w:themeColor="text2"/>
          <w:lang w:eastAsia="pl-PL"/>
        </w:rPr>
      </w:pPr>
      <w:r w:rsidRPr="00C105EE">
        <w:rPr>
          <w:rFonts w:eastAsia="Times New Roman" w:cs="Arial"/>
          <w:color w:val="1F497D" w:themeColor="text2"/>
          <w:lang w:eastAsia="pl-PL"/>
        </w:rPr>
        <w:t>Przy ocenie konieczności korzystania przez osobę zainteresowaną z:</w:t>
      </w:r>
    </w:p>
    <w:p w:rsidR="00CD6FDC" w:rsidRPr="00C105EE" w:rsidRDefault="00CD6FDC" w:rsidP="00CD6FDC">
      <w:pPr>
        <w:pStyle w:val="Akapitzlist"/>
        <w:numPr>
          <w:ilvl w:val="0"/>
          <w:numId w:val="25"/>
        </w:numPr>
        <w:shd w:val="clear" w:color="auto" w:fill="FFFFFF"/>
        <w:spacing w:line="240" w:lineRule="auto"/>
        <w:rPr>
          <w:rFonts w:eastAsia="Times New Roman" w:cs="Arial"/>
          <w:color w:val="1F497D" w:themeColor="text2"/>
          <w:lang w:eastAsia="pl-PL"/>
        </w:rPr>
      </w:pPr>
      <w:r w:rsidRPr="00C105EE">
        <w:rPr>
          <w:rFonts w:eastAsia="Times New Roman" w:cs="Arial"/>
          <w:color w:val="1F497D" w:themeColor="text2"/>
          <w:lang w:eastAsia="pl-PL"/>
        </w:rPr>
        <w:t>ulg i uprawnień - bierze się pod uwagę, czy naruszenie sprawności organizmu stanowi utrudnienie w funkcjonowaniu osoby, które uzasadnia korzystanie z odpowiedniego zakresu i</w:t>
      </w:r>
      <w:r w:rsidR="00B15DD0">
        <w:rPr>
          <w:rFonts w:eastAsia="Times New Roman" w:cs="Arial"/>
          <w:color w:val="1F497D" w:themeColor="text2"/>
          <w:lang w:eastAsia="pl-PL"/>
        </w:rPr>
        <w:t> </w:t>
      </w:r>
      <w:r w:rsidRPr="00C105EE">
        <w:rPr>
          <w:rFonts w:eastAsia="Times New Roman" w:cs="Arial"/>
          <w:color w:val="1F497D" w:themeColor="text2"/>
          <w:lang w:eastAsia="pl-PL"/>
        </w:rPr>
        <w:t>rodzaju ulg i uprawnień przysługujących na podstawie odrębnych przepisów;</w:t>
      </w:r>
    </w:p>
    <w:p w:rsidR="00CD6FDC" w:rsidRPr="00C105EE" w:rsidRDefault="00CD6FDC" w:rsidP="00CD6FDC">
      <w:pPr>
        <w:pStyle w:val="Akapitzlist"/>
        <w:numPr>
          <w:ilvl w:val="0"/>
          <w:numId w:val="25"/>
        </w:numPr>
        <w:shd w:val="clear" w:color="auto" w:fill="FFFFFF"/>
        <w:spacing w:line="240" w:lineRule="auto"/>
        <w:rPr>
          <w:rFonts w:eastAsia="Times New Roman" w:cs="Arial"/>
          <w:color w:val="1F497D" w:themeColor="text2"/>
          <w:lang w:eastAsia="pl-PL"/>
        </w:rPr>
      </w:pPr>
      <w:r w:rsidRPr="00C105EE">
        <w:rPr>
          <w:rFonts w:eastAsia="Times New Roman" w:cs="Arial"/>
          <w:color w:val="1F497D" w:themeColor="text2"/>
          <w:lang w:eastAsia="pl-PL"/>
        </w:rPr>
        <w:t>uczestnictwa w terapii zajęciowej, przez co rozumie się rehabilitację w warsztacie terapii zajęciowej - bierze się pod uwagę, czy upośledzenie organizmu uniemożliwia podjęcie zatrudnienia, z tym że w przypadku osób upośledzonych umysłowo i psychicznie chorych przyjmuje się, że taki stan odpowiada orzeczeniu o co najmniej umiarkowanym stopniu niepełnosprawności;</w:t>
      </w:r>
    </w:p>
    <w:p w:rsidR="00CD6FDC" w:rsidRPr="00C105EE" w:rsidRDefault="00CD6FDC" w:rsidP="00CD6FDC">
      <w:pPr>
        <w:pStyle w:val="Akapitzlist"/>
        <w:numPr>
          <w:ilvl w:val="0"/>
          <w:numId w:val="25"/>
        </w:numPr>
        <w:shd w:val="clear" w:color="auto" w:fill="FFFFFF"/>
        <w:spacing w:line="240" w:lineRule="auto"/>
        <w:rPr>
          <w:rFonts w:eastAsia="Times New Roman" w:cs="Arial"/>
          <w:color w:val="1F497D" w:themeColor="text2"/>
          <w:lang w:eastAsia="pl-PL"/>
        </w:rPr>
      </w:pPr>
      <w:r w:rsidRPr="00C105EE">
        <w:rPr>
          <w:rFonts w:eastAsia="Times New Roman" w:cs="Arial"/>
          <w:color w:val="1F497D" w:themeColor="text2"/>
          <w:lang w:eastAsia="pl-PL"/>
        </w:rPr>
        <w:t>prawa do zamieszkiwania w oddzielnym pokoju - bierze się pod uwagę rodzaj niepełnosprawności, w szczególności, czy osoba porusza się na wózku inwalidzkim, jest leżąca, ma znaczne ograniczenia w przyjmowaniu pokarmów i innych czynnościach fizjologicznych</w:t>
      </w:r>
      <w:r w:rsidRPr="00C105EE">
        <w:rPr>
          <w:rStyle w:val="Odwoanieprzypisudolnego"/>
          <w:rFonts w:eastAsia="Times New Roman" w:cs="Arial"/>
          <w:color w:val="1F497D" w:themeColor="text2"/>
          <w:lang w:eastAsia="pl-PL"/>
        </w:rPr>
        <w:footnoteReference w:id="31"/>
      </w:r>
      <w:r>
        <w:rPr>
          <w:rFonts w:eastAsia="Times New Roman" w:cs="Arial"/>
          <w:color w:val="1F497D" w:themeColor="text2"/>
          <w:lang w:eastAsia="pl-PL"/>
        </w:rPr>
        <w:t>.</w:t>
      </w:r>
    </w:p>
    <w:p w:rsidR="00CD6FDC" w:rsidRPr="00C105EE" w:rsidRDefault="00CD6FDC" w:rsidP="00CD6FDC">
      <w:pPr>
        <w:shd w:val="clear" w:color="auto" w:fill="FFFFFF"/>
        <w:spacing w:line="240" w:lineRule="auto"/>
        <w:rPr>
          <w:rFonts w:ascii="Arial" w:eastAsia="Times New Roman" w:hAnsi="Arial" w:cs="Arial"/>
          <w:b/>
          <w:bCs/>
          <w:color w:val="1F497D" w:themeColor="text2"/>
          <w:sz w:val="20"/>
          <w:lang w:eastAsia="pl-PL"/>
        </w:rPr>
      </w:pPr>
    </w:p>
    <w:p w:rsidR="00CD6FDC" w:rsidRPr="00C105EE" w:rsidRDefault="00CD6FDC" w:rsidP="00CD6FDC">
      <w:pPr>
        <w:shd w:val="clear" w:color="auto" w:fill="FFFFFF"/>
        <w:spacing w:line="240" w:lineRule="auto"/>
        <w:rPr>
          <w:rFonts w:eastAsia="Times New Roman" w:cs="Arial"/>
          <w:bCs/>
          <w:color w:val="1F497D" w:themeColor="text2"/>
          <w:lang w:eastAsia="pl-PL"/>
        </w:rPr>
      </w:pPr>
      <w:r w:rsidRPr="00C105EE">
        <w:rPr>
          <w:rFonts w:eastAsia="Times New Roman" w:cs="Arial"/>
          <w:bCs/>
          <w:color w:val="1F497D" w:themeColor="text2"/>
          <w:lang w:eastAsia="pl-PL"/>
        </w:rPr>
        <w:t xml:space="preserve">Wniosek o wydanie orzeczenia o stopniu niepełnosprawności, oprócz podstawowych danych takich jak adres, czy PESEL, wymaga również danych dotyczących sytuacji społecznej i dokumentacji medycznej w tym zaświadczania od lekarza pod </w:t>
      </w:r>
      <w:r w:rsidR="009D4F15" w:rsidRPr="00C105EE">
        <w:rPr>
          <w:rFonts w:eastAsia="Times New Roman" w:cs="Arial"/>
          <w:bCs/>
          <w:color w:val="1F497D" w:themeColor="text2"/>
          <w:lang w:eastAsia="pl-PL"/>
        </w:rPr>
        <w:t>opieką, którego</w:t>
      </w:r>
      <w:r w:rsidRPr="00C105EE">
        <w:rPr>
          <w:rFonts w:eastAsia="Times New Roman" w:cs="Arial"/>
          <w:bCs/>
          <w:color w:val="1F497D" w:themeColor="text2"/>
          <w:lang w:eastAsia="pl-PL"/>
        </w:rPr>
        <w:t xml:space="preserve"> pozostaje chory, wydanego nie wcześniej niż na 30 dni przed dniem złożenia wniosku</w:t>
      </w:r>
      <w:r w:rsidRPr="00C105EE">
        <w:rPr>
          <w:rStyle w:val="Odwoanieprzypisudolnego"/>
          <w:color w:val="1F497D" w:themeColor="text2"/>
          <w:shd w:val="clear" w:color="auto" w:fill="FFFFFF"/>
        </w:rPr>
        <w:footnoteReference w:id="32"/>
      </w:r>
      <w:r>
        <w:rPr>
          <w:rFonts w:eastAsia="Times New Roman" w:cs="Arial"/>
          <w:bCs/>
          <w:color w:val="1F497D" w:themeColor="text2"/>
          <w:lang w:eastAsia="pl-PL"/>
        </w:rPr>
        <w:t>.</w:t>
      </w:r>
    </w:p>
    <w:p w:rsidR="00CD6FDC" w:rsidRPr="00C105EE" w:rsidRDefault="00CD6FDC" w:rsidP="00CD6FDC">
      <w:pPr>
        <w:shd w:val="clear" w:color="auto" w:fill="FFFFFF"/>
        <w:spacing w:line="240" w:lineRule="auto"/>
        <w:rPr>
          <w:rFonts w:eastAsia="Times New Roman" w:cs="Arial"/>
          <w:bCs/>
          <w:color w:val="1F497D" w:themeColor="text2"/>
          <w:lang w:eastAsia="pl-PL"/>
        </w:rPr>
      </w:pPr>
    </w:p>
    <w:p w:rsidR="00CD6FDC" w:rsidRPr="00E8561F" w:rsidRDefault="00CD6FDC" w:rsidP="00CD6FDC">
      <w:pPr>
        <w:shd w:val="clear" w:color="auto" w:fill="FFFFFF"/>
        <w:spacing w:line="240" w:lineRule="auto"/>
        <w:rPr>
          <w:rFonts w:eastAsia="Times New Roman" w:cs="Arial"/>
          <w:bCs/>
          <w:color w:val="1F497D" w:themeColor="text2"/>
          <w:lang w:eastAsia="pl-PL"/>
        </w:rPr>
      </w:pPr>
      <w:r w:rsidRPr="00C105EE">
        <w:rPr>
          <w:rFonts w:eastAsia="Times New Roman" w:cs="Arial"/>
          <w:bCs/>
          <w:color w:val="1F497D" w:themeColor="text2"/>
          <w:lang w:eastAsia="pl-PL"/>
        </w:rPr>
        <w:t xml:space="preserve">Przepisy wskazują wyraźnie, iż do wniosku należy dołączyć wszelkie inne dokumenty mogące mieć wpływ na ustalenie niepełnosprawności. Chory </w:t>
      </w:r>
      <w:r w:rsidR="009D4F15" w:rsidRPr="00C105EE">
        <w:rPr>
          <w:rFonts w:eastAsia="Times New Roman" w:cs="Arial"/>
          <w:bCs/>
          <w:color w:val="1F497D" w:themeColor="text2"/>
          <w:lang w:eastAsia="pl-PL"/>
        </w:rPr>
        <w:t>może, zatem</w:t>
      </w:r>
      <w:r w:rsidRPr="00C105EE">
        <w:rPr>
          <w:rFonts w:eastAsia="Times New Roman" w:cs="Arial"/>
          <w:bCs/>
          <w:color w:val="1F497D" w:themeColor="text2"/>
          <w:lang w:eastAsia="pl-PL"/>
        </w:rPr>
        <w:t xml:space="preserve"> posłużyć się każdym dokumentem, który jego zdaniem potwierdza jego naruszoną sprawność organizmu lub wskazanie do nabycia danej ulgi lub uprawnienia. Istotne </w:t>
      </w:r>
      <w:r w:rsidR="009D4F15" w:rsidRPr="00C105EE">
        <w:rPr>
          <w:rFonts w:eastAsia="Times New Roman" w:cs="Arial"/>
          <w:bCs/>
          <w:color w:val="1F497D" w:themeColor="text2"/>
          <w:lang w:eastAsia="pl-PL"/>
        </w:rPr>
        <w:t>jest, zatem</w:t>
      </w:r>
      <w:r w:rsidRPr="00C105EE">
        <w:rPr>
          <w:rFonts w:eastAsia="Times New Roman" w:cs="Arial"/>
          <w:bCs/>
          <w:color w:val="1F497D" w:themeColor="text2"/>
          <w:lang w:eastAsia="pl-PL"/>
        </w:rPr>
        <w:t xml:space="preserve"> dla chorego, aby przywiązywał uwagę do kompletowania </w:t>
      </w:r>
      <w:r w:rsidRPr="00C105EE">
        <w:rPr>
          <w:rFonts w:eastAsia="Times New Roman" w:cs="Arial"/>
          <w:bCs/>
          <w:color w:val="1F497D" w:themeColor="text2"/>
          <w:lang w:eastAsia="pl-PL"/>
        </w:rPr>
        <w:lastRenderedPageBreak/>
        <w:t xml:space="preserve">wszelkiej dokumentacji medycznej np. </w:t>
      </w:r>
      <w:r w:rsidRPr="00C105EE">
        <w:rPr>
          <w:color w:val="1F497D" w:themeColor="text2"/>
        </w:rPr>
        <w:t xml:space="preserve">historię choroby, szpitalne karty informacyjne, wyniki badań diagnostycznych, </w:t>
      </w:r>
      <w:r w:rsidRPr="00C105EE">
        <w:rPr>
          <w:color w:val="1F497D" w:themeColor="text2"/>
          <w:shd w:val="clear" w:color="auto" w:fill="FFFFFF"/>
        </w:rPr>
        <w:t>badań specjalistycznych, a także dokumentacji niemedycznej a mającej związek z</w:t>
      </w:r>
      <w:r w:rsidR="00B15DD0">
        <w:rPr>
          <w:color w:val="1F497D" w:themeColor="text2"/>
          <w:shd w:val="clear" w:color="auto" w:fill="FFFFFF"/>
        </w:rPr>
        <w:t> </w:t>
      </w:r>
      <w:r w:rsidRPr="00C105EE">
        <w:rPr>
          <w:color w:val="1F497D" w:themeColor="text2"/>
          <w:shd w:val="clear" w:color="auto" w:fill="FFFFFF"/>
        </w:rPr>
        <w:t>chorobą, np. opinia wychowawcy klasy w przypadku chorego na cukrzycę dziecka.</w:t>
      </w:r>
    </w:p>
    <w:p w:rsidR="00CD6FDC" w:rsidRDefault="00CD6FDC">
      <w:pPr>
        <w:rPr>
          <w:rFonts w:asciiTheme="majorHAnsi" w:eastAsia="Times New Roman" w:hAnsiTheme="majorHAnsi" w:cstheme="majorBidi"/>
          <w:color w:val="17365D" w:themeColor="text2" w:themeShade="BF"/>
          <w:spacing w:val="5"/>
          <w:kern w:val="28"/>
          <w:sz w:val="52"/>
          <w:szCs w:val="52"/>
          <w:lang w:eastAsia="pl-PL"/>
        </w:rPr>
      </w:pPr>
      <w:r>
        <w:rPr>
          <w:rFonts w:eastAsia="Times New Roman"/>
          <w:lang w:eastAsia="pl-PL"/>
        </w:rPr>
        <w:br w:type="page"/>
      </w:r>
    </w:p>
    <w:p w:rsidR="00CD6FDC" w:rsidRDefault="00CD6FDC" w:rsidP="00CD6FDC">
      <w:pPr>
        <w:pStyle w:val="Tytu"/>
        <w:rPr>
          <w:rFonts w:eastAsia="Times New Roman"/>
          <w:lang w:eastAsia="pl-PL"/>
        </w:rPr>
      </w:pPr>
      <w:r>
        <w:rPr>
          <w:rFonts w:eastAsia="Times New Roman"/>
          <w:lang w:eastAsia="pl-PL"/>
        </w:rPr>
        <w:lastRenderedPageBreak/>
        <w:t xml:space="preserve">Część II </w:t>
      </w:r>
    </w:p>
    <w:p w:rsidR="00CD6FDC" w:rsidRPr="00CD6FDC" w:rsidRDefault="00CD6FDC" w:rsidP="00CD6FDC">
      <w:pPr>
        <w:pStyle w:val="Tytu"/>
        <w:rPr>
          <w:sz w:val="24"/>
        </w:rPr>
      </w:pPr>
      <w:r>
        <w:rPr>
          <w:sz w:val="24"/>
        </w:rPr>
        <w:t xml:space="preserve">Możliwe formy </w:t>
      </w:r>
      <w:r w:rsidRPr="00CD6FDC">
        <w:rPr>
          <w:sz w:val="24"/>
        </w:rPr>
        <w:t>pomocy społecznej i refundacji leku dla osób chorych na cukrzycę</w:t>
      </w:r>
      <w:r>
        <w:rPr>
          <w:sz w:val="24"/>
        </w:rPr>
        <w:t xml:space="preserve"> przyznawanej</w:t>
      </w:r>
      <w:r w:rsidRPr="00CD6FDC">
        <w:rPr>
          <w:sz w:val="24"/>
        </w:rPr>
        <w:t xml:space="preserve"> niezależnie od stopnia niepełnosprawności.</w:t>
      </w:r>
    </w:p>
    <w:p w:rsidR="00F11DF6" w:rsidRPr="00CD6FDC" w:rsidRDefault="00F11DF6" w:rsidP="00CD6FDC">
      <w:pPr>
        <w:pStyle w:val="Nagwek2"/>
        <w:numPr>
          <w:ilvl w:val="0"/>
          <w:numId w:val="32"/>
        </w:numPr>
        <w:rPr>
          <w:rFonts w:eastAsia="Times New Roman"/>
          <w:lang w:eastAsia="pl-PL"/>
        </w:rPr>
      </w:pPr>
      <w:r w:rsidRPr="00B64453">
        <w:rPr>
          <w:rFonts w:eastAsia="Times New Roman"/>
          <w:lang w:eastAsia="pl-PL"/>
        </w:rPr>
        <w:t>Pomoc społeczna</w:t>
      </w:r>
      <w:r w:rsidR="00364314">
        <w:rPr>
          <w:rFonts w:eastAsia="Times New Roman"/>
          <w:lang w:eastAsia="pl-PL"/>
        </w:rPr>
        <w:t xml:space="preserve"> </w:t>
      </w:r>
      <w:r w:rsidR="00364314" w:rsidRPr="00CD6FDC">
        <w:rPr>
          <w:rFonts w:eastAsia="Times New Roman"/>
          <w:lang w:eastAsia="pl-PL"/>
        </w:rPr>
        <w:t>dla osób chorych na cukrzycę</w:t>
      </w:r>
    </w:p>
    <w:p w:rsidR="00B64453" w:rsidRPr="00B64453" w:rsidRDefault="00537E7C" w:rsidP="00E8561F">
      <w:pPr>
        <w:pStyle w:val="Nagwek1"/>
        <w:spacing w:line="240" w:lineRule="auto"/>
        <w:rPr>
          <w:rFonts w:eastAsia="Times New Roman"/>
          <w:lang w:eastAsia="pl-PL"/>
        </w:rPr>
      </w:pPr>
      <w:r>
        <w:rPr>
          <w:rFonts w:eastAsia="Times New Roman"/>
          <w:lang w:eastAsia="pl-PL"/>
        </w:rPr>
        <w:t xml:space="preserve"> </w:t>
      </w:r>
    </w:p>
    <w:p w:rsidR="00F11DF6" w:rsidRPr="00F11DF6" w:rsidRDefault="00F11DF6" w:rsidP="00E8561F">
      <w:pPr>
        <w:shd w:val="clear" w:color="auto" w:fill="FFFFFF"/>
        <w:spacing w:line="240" w:lineRule="auto"/>
        <w:rPr>
          <w:rFonts w:eastAsia="Times New Roman" w:cs="Arial"/>
          <w:color w:val="1F497D" w:themeColor="text2"/>
          <w:lang w:eastAsia="pl-PL"/>
        </w:rPr>
      </w:pPr>
      <w:r w:rsidRPr="00F11DF6">
        <w:rPr>
          <w:rFonts w:eastAsia="Times New Roman" w:cs="Arial"/>
          <w:color w:val="1F497D" w:themeColor="text2"/>
          <w:lang w:eastAsia="pl-PL"/>
        </w:rPr>
        <w:t>Pomoc społeczna to instytucja, do której chory może zwrócić się o pomoc</w:t>
      </w:r>
      <w:r w:rsidR="00D05DB0">
        <w:rPr>
          <w:rFonts w:eastAsia="Times New Roman" w:cs="Arial"/>
          <w:color w:val="1F497D" w:themeColor="text2"/>
          <w:lang w:eastAsia="pl-PL"/>
        </w:rPr>
        <w:t>, znajdując się</w:t>
      </w:r>
      <w:r w:rsidRPr="00F11DF6">
        <w:rPr>
          <w:rFonts w:eastAsia="Times New Roman" w:cs="Arial"/>
          <w:color w:val="1F497D" w:themeColor="text2"/>
          <w:lang w:eastAsia="pl-PL"/>
        </w:rPr>
        <w:t xml:space="preserve"> w sytuacji </w:t>
      </w:r>
      <w:r w:rsidR="00D05DB0">
        <w:rPr>
          <w:rFonts w:eastAsia="Times New Roman" w:cs="Arial"/>
          <w:color w:val="1F497D" w:themeColor="text2"/>
          <w:lang w:eastAsia="pl-PL"/>
        </w:rPr>
        <w:t>t</w:t>
      </w:r>
      <w:r w:rsidRPr="00F11DF6">
        <w:rPr>
          <w:rFonts w:eastAsia="Times New Roman" w:cs="Arial"/>
          <w:color w:val="1F497D" w:themeColor="text2"/>
          <w:lang w:eastAsia="pl-PL"/>
        </w:rPr>
        <w:t xml:space="preserve">zw. niedostatku i w </w:t>
      </w:r>
      <w:r>
        <w:rPr>
          <w:rFonts w:eastAsia="Times New Roman" w:cs="Arial"/>
          <w:color w:val="1F497D" w:themeColor="text2"/>
          <w:lang w:eastAsia="pl-PL"/>
        </w:rPr>
        <w:t>trudnej sytuacji życiowej.</w:t>
      </w:r>
      <w:r w:rsidRPr="00F11DF6">
        <w:rPr>
          <w:rFonts w:eastAsia="Times New Roman" w:cs="Arial"/>
          <w:color w:val="1F497D" w:themeColor="text2"/>
          <w:lang w:eastAsia="pl-PL"/>
        </w:rPr>
        <w:t xml:space="preserve"> </w:t>
      </w:r>
      <w:r>
        <w:rPr>
          <w:rFonts w:eastAsia="Times New Roman" w:cs="Arial"/>
          <w:color w:val="1F497D" w:themeColor="text2"/>
          <w:lang w:eastAsia="pl-PL"/>
        </w:rPr>
        <w:t>N</w:t>
      </w:r>
      <w:r w:rsidRPr="00F11DF6">
        <w:rPr>
          <w:rFonts w:eastAsia="Times New Roman" w:cs="Arial"/>
          <w:color w:val="1F497D" w:themeColor="text2"/>
          <w:lang w:eastAsia="pl-PL"/>
        </w:rPr>
        <w:t xml:space="preserve">iepełnosprawność </w:t>
      </w:r>
      <w:r>
        <w:rPr>
          <w:rFonts w:eastAsia="Times New Roman" w:cs="Arial"/>
          <w:color w:val="1F497D" w:themeColor="text2"/>
          <w:lang w:eastAsia="pl-PL"/>
        </w:rPr>
        <w:t>może być</w:t>
      </w:r>
      <w:r w:rsidRPr="00F11DF6">
        <w:rPr>
          <w:rFonts w:eastAsia="Times New Roman" w:cs="Arial"/>
          <w:color w:val="1F497D" w:themeColor="text2"/>
          <w:lang w:eastAsia="pl-PL"/>
        </w:rPr>
        <w:t xml:space="preserve"> jednym z czynników wpływających na zakres udzielnej pomocy, nie jest to </w:t>
      </w:r>
      <w:r w:rsidR="00DA3EC1">
        <w:rPr>
          <w:rFonts w:eastAsia="Times New Roman" w:cs="Arial"/>
          <w:color w:val="1F497D" w:themeColor="text2"/>
          <w:lang w:eastAsia="pl-PL"/>
        </w:rPr>
        <w:t xml:space="preserve">jednak </w:t>
      </w:r>
      <w:r w:rsidRPr="00F11DF6">
        <w:rPr>
          <w:rFonts w:eastAsia="Times New Roman" w:cs="Arial"/>
          <w:color w:val="1F497D" w:themeColor="text2"/>
          <w:lang w:eastAsia="pl-PL"/>
        </w:rPr>
        <w:t>warunek konieczny. Osoba chora, nieposiadająca orzeczenia o niepełnosprawności</w:t>
      </w:r>
      <w:r w:rsidR="00D05DB0">
        <w:rPr>
          <w:rFonts w:eastAsia="Times New Roman" w:cs="Arial"/>
          <w:color w:val="1F497D" w:themeColor="text2"/>
          <w:lang w:eastAsia="pl-PL"/>
        </w:rPr>
        <w:t>,</w:t>
      </w:r>
      <w:r w:rsidRPr="00F11DF6">
        <w:rPr>
          <w:rFonts w:eastAsia="Times New Roman" w:cs="Arial"/>
          <w:color w:val="1F497D" w:themeColor="text2"/>
          <w:lang w:eastAsia="pl-PL"/>
        </w:rPr>
        <w:t xml:space="preserve"> a wymagająca wsparcia może zwrócić się o</w:t>
      </w:r>
      <w:r w:rsidR="00B15DD0">
        <w:rPr>
          <w:rFonts w:eastAsia="Times New Roman" w:cs="Arial"/>
          <w:color w:val="1F497D" w:themeColor="text2"/>
          <w:lang w:eastAsia="pl-PL"/>
        </w:rPr>
        <w:t> </w:t>
      </w:r>
      <w:r w:rsidRPr="00F11DF6">
        <w:rPr>
          <w:rFonts w:eastAsia="Times New Roman" w:cs="Arial"/>
          <w:color w:val="1F497D" w:themeColor="text2"/>
          <w:lang w:eastAsia="pl-PL"/>
        </w:rPr>
        <w:t>udzielenie pomocy.</w:t>
      </w:r>
    </w:p>
    <w:p w:rsidR="00F11DF6" w:rsidRDefault="00F11DF6" w:rsidP="00E8561F">
      <w:pPr>
        <w:shd w:val="clear" w:color="auto" w:fill="FFFFFF"/>
        <w:spacing w:line="240" w:lineRule="auto"/>
        <w:rPr>
          <w:rFonts w:eastAsia="Times New Roman" w:cs="Arial"/>
          <w:color w:val="1F497D" w:themeColor="text2"/>
          <w:lang w:eastAsia="pl-PL"/>
        </w:rPr>
      </w:pPr>
    </w:p>
    <w:p w:rsidR="00DB4154" w:rsidRPr="00DB4154" w:rsidRDefault="00DB4154" w:rsidP="00E8561F">
      <w:pPr>
        <w:shd w:val="clear" w:color="auto" w:fill="FFFFFF"/>
        <w:spacing w:line="240" w:lineRule="auto"/>
        <w:rPr>
          <w:rFonts w:eastAsia="Times New Roman" w:cs="Arial"/>
          <w:color w:val="1F497D" w:themeColor="text2"/>
          <w:lang w:eastAsia="pl-PL"/>
        </w:rPr>
      </w:pPr>
      <w:r w:rsidRPr="00DB4154">
        <w:rPr>
          <w:rFonts w:eastAsia="Times New Roman" w:cs="Arial"/>
          <w:color w:val="1F497D" w:themeColor="text2"/>
          <w:lang w:eastAsia="pl-PL"/>
        </w:rPr>
        <w:t>Zgodnie z ustawą o pomocy społecznej, pomoc udzielana jest m.in.:</w:t>
      </w:r>
      <w:r w:rsidR="00D05DB0">
        <w:rPr>
          <w:rFonts w:eastAsia="Times New Roman" w:cs="Arial"/>
          <w:color w:val="1F497D" w:themeColor="text2"/>
          <w:lang w:eastAsia="pl-PL"/>
        </w:rPr>
        <w:t xml:space="preserve"> </w:t>
      </w:r>
      <w:r w:rsidR="003A244E">
        <w:rPr>
          <w:rFonts w:eastAsia="Times New Roman" w:cs="Arial"/>
          <w:color w:val="1F497D" w:themeColor="text2"/>
          <w:lang w:eastAsia="pl-PL"/>
        </w:rPr>
        <w:t>w przypadku niepełnosprawności</w:t>
      </w:r>
      <w:r w:rsidRPr="00DB4154">
        <w:rPr>
          <w:rFonts w:eastAsia="Times New Roman" w:cs="Arial"/>
          <w:color w:val="1F497D" w:themeColor="text2"/>
          <w:lang w:eastAsia="pl-PL"/>
        </w:rPr>
        <w:t>, długotrwałej lub ciężkiej choroby</w:t>
      </w:r>
      <w:r w:rsidRPr="00DB4154">
        <w:rPr>
          <w:rStyle w:val="Odwoanieprzypisudolnego"/>
          <w:rFonts w:eastAsia="Times New Roman" w:cs="Arial"/>
          <w:color w:val="1F497D" w:themeColor="text2"/>
          <w:lang w:eastAsia="pl-PL"/>
        </w:rPr>
        <w:footnoteReference w:id="33"/>
      </w:r>
      <w:r w:rsidR="00E8561F">
        <w:rPr>
          <w:rFonts w:eastAsia="Times New Roman" w:cs="Arial"/>
          <w:color w:val="1F497D" w:themeColor="text2"/>
          <w:lang w:eastAsia="pl-PL"/>
        </w:rPr>
        <w:t xml:space="preserve">. </w:t>
      </w:r>
      <w:r w:rsidRPr="00DB4154">
        <w:rPr>
          <w:rFonts w:eastAsia="Times New Roman" w:cs="Arial"/>
          <w:color w:val="1F497D" w:themeColor="text2"/>
          <w:lang w:eastAsia="pl-PL"/>
        </w:rPr>
        <w:t xml:space="preserve">Wsparcie polegać może na: </w:t>
      </w:r>
    </w:p>
    <w:p w:rsidR="00DB4154" w:rsidRPr="00DB4154" w:rsidRDefault="00DA3EC1" w:rsidP="00E8561F">
      <w:pPr>
        <w:pStyle w:val="Akapitzlist"/>
        <w:numPr>
          <w:ilvl w:val="0"/>
          <w:numId w:val="14"/>
        </w:numPr>
        <w:shd w:val="clear" w:color="auto" w:fill="FFFFFF"/>
        <w:spacing w:line="240" w:lineRule="auto"/>
        <w:rPr>
          <w:rFonts w:eastAsia="Times New Roman" w:cs="Times New Roman"/>
          <w:color w:val="1F497D" w:themeColor="text2"/>
          <w:lang w:eastAsia="pl-PL"/>
        </w:rPr>
      </w:pPr>
      <w:r>
        <w:rPr>
          <w:rFonts w:eastAsia="Times New Roman" w:cs="Times New Roman"/>
          <w:color w:val="1F497D" w:themeColor="text2"/>
          <w:lang w:eastAsia="pl-PL"/>
        </w:rPr>
        <w:t>pracy socjalnej</w:t>
      </w:r>
      <w:r w:rsidR="00DB4154" w:rsidRPr="00DB4154">
        <w:rPr>
          <w:rFonts w:eastAsia="Times New Roman" w:cs="Times New Roman"/>
          <w:color w:val="1F497D" w:themeColor="text2"/>
          <w:lang w:eastAsia="pl-PL"/>
        </w:rPr>
        <w:t>,</w:t>
      </w:r>
    </w:p>
    <w:p w:rsidR="00DB4154" w:rsidRPr="00DB4154" w:rsidRDefault="00DB4154" w:rsidP="00E8561F">
      <w:pPr>
        <w:pStyle w:val="Akapitzlist"/>
        <w:numPr>
          <w:ilvl w:val="0"/>
          <w:numId w:val="15"/>
        </w:numPr>
        <w:shd w:val="clear" w:color="auto" w:fill="FFFFFF"/>
        <w:spacing w:line="240" w:lineRule="auto"/>
        <w:rPr>
          <w:rFonts w:eastAsia="Times New Roman" w:cs="Times New Roman"/>
          <w:color w:val="1F497D" w:themeColor="text2"/>
          <w:lang w:eastAsia="pl-PL"/>
        </w:rPr>
      </w:pPr>
      <w:r w:rsidRPr="00DB4154">
        <w:rPr>
          <w:rFonts w:eastAsia="Times New Roman" w:cs="Times New Roman"/>
          <w:color w:val="1F497D" w:themeColor="text2"/>
          <w:lang w:eastAsia="pl-PL"/>
        </w:rPr>
        <w:t>opłacani</w:t>
      </w:r>
      <w:r w:rsidR="00DA3EC1">
        <w:rPr>
          <w:rFonts w:eastAsia="Times New Roman" w:cs="Times New Roman"/>
          <w:color w:val="1F497D" w:themeColor="text2"/>
          <w:lang w:eastAsia="pl-PL"/>
        </w:rPr>
        <w:t>u</w:t>
      </w:r>
      <w:r w:rsidRPr="00DB4154">
        <w:rPr>
          <w:rFonts w:eastAsia="Times New Roman" w:cs="Times New Roman"/>
          <w:color w:val="1F497D" w:themeColor="text2"/>
          <w:lang w:eastAsia="pl-PL"/>
        </w:rPr>
        <w:t xml:space="preserve"> składek na ubezpieczenie,</w:t>
      </w:r>
    </w:p>
    <w:p w:rsidR="00DB4154" w:rsidRPr="00DB4154" w:rsidRDefault="00DB4154" w:rsidP="00E8561F">
      <w:pPr>
        <w:pStyle w:val="Akapitzlist"/>
        <w:numPr>
          <w:ilvl w:val="0"/>
          <w:numId w:val="15"/>
        </w:numPr>
        <w:shd w:val="clear" w:color="auto" w:fill="FFFFFF"/>
        <w:spacing w:line="240" w:lineRule="auto"/>
        <w:rPr>
          <w:rFonts w:eastAsia="Times New Roman" w:cs="Times New Roman"/>
          <w:color w:val="1F497D" w:themeColor="text2"/>
          <w:lang w:eastAsia="pl-PL"/>
        </w:rPr>
      </w:pPr>
      <w:r w:rsidRPr="00DB4154">
        <w:rPr>
          <w:rFonts w:eastAsia="Times New Roman" w:cs="Times New Roman"/>
          <w:color w:val="1F497D" w:themeColor="text2"/>
          <w:lang w:eastAsia="pl-PL"/>
        </w:rPr>
        <w:t>pomoc</w:t>
      </w:r>
      <w:r w:rsidR="00DA3EC1">
        <w:rPr>
          <w:rFonts w:eastAsia="Times New Roman" w:cs="Times New Roman"/>
          <w:color w:val="1F497D" w:themeColor="text2"/>
          <w:lang w:eastAsia="pl-PL"/>
        </w:rPr>
        <w:t>y</w:t>
      </w:r>
      <w:r w:rsidRPr="00DB4154">
        <w:rPr>
          <w:rFonts w:eastAsia="Times New Roman" w:cs="Times New Roman"/>
          <w:color w:val="1F497D" w:themeColor="text2"/>
          <w:lang w:eastAsia="pl-PL"/>
        </w:rPr>
        <w:t xml:space="preserve"> rzeczow</w:t>
      </w:r>
      <w:r w:rsidR="00DA3EC1">
        <w:rPr>
          <w:rFonts w:eastAsia="Times New Roman" w:cs="Times New Roman"/>
          <w:color w:val="1F497D" w:themeColor="text2"/>
          <w:lang w:eastAsia="pl-PL"/>
        </w:rPr>
        <w:t>ej</w:t>
      </w:r>
      <w:r w:rsidRPr="00DB4154">
        <w:rPr>
          <w:rFonts w:eastAsia="Times New Roman" w:cs="Times New Roman"/>
          <w:color w:val="1F497D" w:themeColor="text2"/>
          <w:lang w:eastAsia="pl-PL"/>
        </w:rPr>
        <w:t>,</w:t>
      </w:r>
    </w:p>
    <w:p w:rsidR="00DB4154" w:rsidRPr="00DB4154" w:rsidRDefault="00DA3EC1" w:rsidP="00E8561F">
      <w:pPr>
        <w:pStyle w:val="Akapitzlist"/>
        <w:numPr>
          <w:ilvl w:val="0"/>
          <w:numId w:val="15"/>
        </w:numPr>
        <w:shd w:val="clear" w:color="auto" w:fill="FFFFFF"/>
        <w:spacing w:line="240" w:lineRule="auto"/>
        <w:rPr>
          <w:rFonts w:eastAsia="Times New Roman" w:cs="Times New Roman"/>
          <w:color w:val="1F497D" w:themeColor="text2"/>
          <w:lang w:eastAsia="pl-PL"/>
        </w:rPr>
      </w:pPr>
      <w:r>
        <w:rPr>
          <w:rFonts w:eastAsia="Times New Roman" w:cs="Times New Roman"/>
          <w:color w:val="1F497D" w:themeColor="text2"/>
          <w:lang w:eastAsia="pl-PL"/>
        </w:rPr>
        <w:t>udzielaniu schronienia, zapewnienia</w:t>
      </w:r>
      <w:r w:rsidR="00DB4154" w:rsidRPr="00DB4154">
        <w:rPr>
          <w:rFonts w:eastAsia="Times New Roman" w:cs="Times New Roman"/>
          <w:color w:val="1F497D" w:themeColor="text2"/>
          <w:lang w:eastAsia="pl-PL"/>
        </w:rPr>
        <w:t xml:space="preserve"> ubrania, posiłku,</w:t>
      </w:r>
    </w:p>
    <w:p w:rsidR="00DB4154" w:rsidRPr="00DB4154" w:rsidRDefault="00DB4154" w:rsidP="00E8561F">
      <w:pPr>
        <w:pStyle w:val="Akapitzlist"/>
        <w:numPr>
          <w:ilvl w:val="0"/>
          <w:numId w:val="15"/>
        </w:numPr>
        <w:shd w:val="clear" w:color="auto" w:fill="FFFFFF"/>
        <w:spacing w:line="240" w:lineRule="auto"/>
        <w:rPr>
          <w:rFonts w:eastAsia="Times New Roman" w:cs="Times New Roman"/>
          <w:color w:val="1F497D" w:themeColor="text2"/>
          <w:lang w:eastAsia="pl-PL"/>
        </w:rPr>
      </w:pPr>
      <w:r w:rsidRPr="00DB4154">
        <w:rPr>
          <w:rFonts w:eastAsia="Times New Roman" w:cs="Times New Roman"/>
          <w:color w:val="1F497D" w:themeColor="text2"/>
          <w:lang w:eastAsia="pl-PL"/>
        </w:rPr>
        <w:t>p</w:t>
      </w:r>
      <w:r w:rsidR="00DA3EC1">
        <w:rPr>
          <w:rFonts w:eastAsia="Times New Roman" w:cs="Times New Roman"/>
          <w:color w:val="1F497D" w:themeColor="text2"/>
          <w:lang w:eastAsia="pl-PL"/>
        </w:rPr>
        <w:t>oradnictwie specjalistycznym</w:t>
      </w:r>
      <w:r w:rsidRPr="00DB4154">
        <w:rPr>
          <w:rFonts w:eastAsia="Times New Roman" w:cs="Times New Roman"/>
          <w:color w:val="1F497D" w:themeColor="text2"/>
          <w:lang w:eastAsia="pl-PL"/>
        </w:rPr>
        <w:t>,</w:t>
      </w:r>
    </w:p>
    <w:p w:rsidR="00DB4154" w:rsidRPr="00DB4154" w:rsidRDefault="00DA3EC1" w:rsidP="00E8561F">
      <w:pPr>
        <w:pStyle w:val="Akapitzlist"/>
        <w:numPr>
          <w:ilvl w:val="0"/>
          <w:numId w:val="15"/>
        </w:numPr>
        <w:shd w:val="clear" w:color="auto" w:fill="FFFFFF"/>
        <w:spacing w:line="240" w:lineRule="auto"/>
        <w:rPr>
          <w:rFonts w:eastAsia="Times New Roman" w:cs="Times New Roman"/>
          <w:color w:val="1F497D" w:themeColor="text2"/>
          <w:lang w:eastAsia="pl-PL"/>
        </w:rPr>
      </w:pPr>
      <w:r>
        <w:rPr>
          <w:rFonts w:eastAsia="Times New Roman" w:cs="Times New Roman"/>
          <w:color w:val="1F497D" w:themeColor="text2"/>
          <w:lang w:eastAsia="pl-PL"/>
        </w:rPr>
        <w:t>interwencji kryzysowej</w:t>
      </w:r>
      <w:r w:rsidR="00DB4154" w:rsidRPr="00DB4154">
        <w:rPr>
          <w:rFonts w:eastAsia="Times New Roman" w:cs="Times New Roman"/>
          <w:color w:val="1F497D" w:themeColor="text2"/>
          <w:lang w:eastAsia="pl-PL"/>
        </w:rPr>
        <w:t>,</w:t>
      </w:r>
    </w:p>
    <w:p w:rsidR="00DB4154" w:rsidRPr="00DB4154" w:rsidRDefault="00DA3EC1" w:rsidP="00E8561F">
      <w:pPr>
        <w:pStyle w:val="Akapitzlist"/>
        <w:numPr>
          <w:ilvl w:val="0"/>
          <w:numId w:val="15"/>
        </w:numPr>
        <w:shd w:val="clear" w:color="auto" w:fill="FFFFFF"/>
        <w:spacing w:line="240" w:lineRule="auto"/>
        <w:rPr>
          <w:rFonts w:eastAsia="Times New Roman" w:cs="Times New Roman"/>
          <w:color w:val="1F497D" w:themeColor="text2"/>
          <w:lang w:eastAsia="pl-PL"/>
        </w:rPr>
      </w:pPr>
      <w:r>
        <w:rPr>
          <w:rFonts w:eastAsia="Times New Roman" w:cs="Times New Roman"/>
          <w:color w:val="1F497D" w:themeColor="text2"/>
          <w:lang w:eastAsia="pl-PL"/>
        </w:rPr>
        <w:t>świadczeniu</w:t>
      </w:r>
      <w:r w:rsidR="00DB4154" w:rsidRPr="00DB4154">
        <w:rPr>
          <w:rFonts w:eastAsia="Times New Roman" w:cs="Times New Roman"/>
          <w:color w:val="1F497D" w:themeColor="text2"/>
          <w:lang w:eastAsia="pl-PL"/>
        </w:rPr>
        <w:t xml:space="preserve"> usług opiekuńczych.</w:t>
      </w:r>
    </w:p>
    <w:p w:rsidR="00DB4154" w:rsidRPr="00DB4154" w:rsidRDefault="00DB4154" w:rsidP="00E8561F">
      <w:pPr>
        <w:shd w:val="clear" w:color="auto" w:fill="FFFFFF"/>
        <w:spacing w:line="240" w:lineRule="auto"/>
        <w:rPr>
          <w:rFonts w:eastAsia="Times New Roman" w:cs="Times New Roman"/>
          <w:color w:val="1F497D" w:themeColor="text2"/>
          <w:lang w:eastAsia="pl-PL"/>
        </w:rPr>
      </w:pPr>
    </w:p>
    <w:p w:rsidR="00DB4154" w:rsidRDefault="00DB4154" w:rsidP="00E8561F">
      <w:pPr>
        <w:shd w:val="clear" w:color="auto" w:fill="FFFFFF"/>
        <w:spacing w:line="240" w:lineRule="auto"/>
        <w:rPr>
          <w:rFonts w:eastAsia="Times New Roman" w:cs="Times New Roman"/>
          <w:color w:val="1F497D" w:themeColor="text2"/>
          <w:lang w:eastAsia="pl-PL"/>
        </w:rPr>
      </w:pPr>
      <w:r w:rsidRPr="00DB4154">
        <w:rPr>
          <w:rFonts w:eastAsia="Times New Roman" w:cs="Times New Roman"/>
          <w:color w:val="1F497D" w:themeColor="text2"/>
          <w:lang w:eastAsia="pl-PL"/>
        </w:rPr>
        <w:t>Należy podkreślić, iż prawo do pomocy społecznej w postaci świadczeń pieniężnych uzależnione jest od tzw. kryterium dochodowego. Im wyższy dochód danej osoby, tym mniejsza jest szansa na otrzymanie wsparcia finansowego. Nie bez znaczenia pozostają takż</w:t>
      </w:r>
      <w:r w:rsidR="00D05DB0">
        <w:rPr>
          <w:rFonts w:eastAsia="Times New Roman" w:cs="Times New Roman"/>
          <w:color w:val="1F497D" w:themeColor="text2"/>
          <w:lang w:eastAsia="pl-PL"/>
        </w:rPr>
        <w:t>e</w:t>
      </w:r>
      <w:r w:rsidRPr="00DB4154">
        <w:rPr>
          <w:rFonts w:eastAsia="Times New Roman" w:cs="Times New Roman"/>
          <w:color w:val="1F497D" w:themeColor="text2"/>
          <w:lang w:eastAsia="pl-PL"/>
        </w:rPr>
        <w:t xml:space="preserve"> sytuacja </w:t>
      </w:r>
      <w:r w:rsidR="000C7AD6">
        <w:rPr>
          <w:rFonts w:eastAsia="Times New Roman" w:cs="Times New Roman"/>
          <w:color w:val="1F497D" w:themeColor="text2"/>
          <w:lang w:eastAsia="pl-PL"/>
        </w:rPr>
        <w:t xml:space="preserve">majątkowa </w:t>
      </w:r>
      <w:r w:rsidRPr="00DB4154">
        <w:rPr>
          <w:rFonts w:eastAsia="Times New Roman" w:cs="Times New Roman"/>
          <w:color w:val="1F497D" w:themeColor="text2"/>
          <w:lang w:eastAsia="pl-PL"/>
        </w:rPr>
        <w:t xml:space="preserve">rodziny </w:t>
      </w:r>
      <w:r w:rsidR="003A244E">
        <w:rPr>
          <w:rFonts w:eastAsia="Times New Roman" w:cs="Times New Roman"/>
          <w:color w:val="1F497D" w:themeColor="text2"/>
          <w:lang w:eastAsia="pl-PL"/>
        </w:rPr>
        <w:t>wspólnie gospodarującej z osobą ubiegającą</w:t>
      </w:r>
      <w:r w:rsidRPr="00DB4154">
        <w:rPr>
          <w:rFonts w:eastAsia="Times New Roman" w:cs="Times New Roman"/>
          <w:color w:val="1F497D" w:themeColor="text2"/>
          <w:lang w:eastAsia="pl-PL"/>
        </w:rPr>
        <w:t xml:space="preserve"> się o wsparcie</w:t>
      </w:r>
      <w:r w:rsidRPr="00DB4154">
        <w:rPr>
          <w:rStyle w:val="Odwoanieprzypisudolnego"/>
          <w:rFonts w:eastAsia="Times New Roman" w:cs="Times New Roman"/>
          <w:color w:val="1F497D" w:themeColor="text2"/>
          <w:lang w:eastAsia="pl-PL"/>
        </w:rPr>
        <w:footnoteReference w:id="34"/>
      </w:r>
      <w:r w:rsidR="00E8561F">
        <w:rPr>
          <w:rFonts w:eastAsia="Times New Roman" w:cs="Times New Roman"/>
          <w:color w:val="1F497D" w:themeColor="text2"/>
          <w:lang w:eastAsia="pl-PL"/>
        </w:rPr>
        <w:t>.</w:t>
      </w:r>
    </w:p>
    <w:p w:rsidR="00695972" w:rsidRDefault="00695972" w:rsidP="00E8561F">
      <w:pPr>
        <w:shd w:val="clear" w:color="auto" w:fill="FFFFFF"/>
        <w:spacing w:line="240" w:lineRule="auto"/>
        <w:rPr>
          <w:rFonts w:eastAsia="Times New Roman" w:cs="Times New Roman"/>
          <w:color w:val="1F497D" w:themeColor="text2"/>
          <w:lang w:eastAsia="pl-PL"/>
        </w:rPr>
      </w:pPr>
    </w:p>
    <w:p w:rsidR="000C7AD6" w:rsidRDefault="00695972" w:rsidP="00E8561F">
      <w:pPr>
        <w:shd w:val="clear" w:color="auto" w:fill="FFFFFF"/>
        <w:spacing w:line="240" w:lineRule="auto"/>
        <w:rPr>
          <w:rFonts w:eastAsia="Times New Roman" w:cs="Times New Roman"/>
          <w:color w:val="1F497D" w:themeColor="text2"/>
          <w:lang w:eastAsia="pl-PL"/>
        </w:rPr>
      </w:pPr>
      <w:r>
        <w:rPr>
          <w:rFonts w:eastAsia="Times New Roman" w:cs="Times New Roman"/>
          <w:color w:val="1F497D" w:themeColor="text2"/>
          <w:lang w:eastAsia="pl-PL"/>
        </w:rPr>
        <w:t>Do najpowszechniejszej formy finansowej pomocy należy:</w:t>
      </w:r>
    </w:p>
    <w:p w:rsidR="000C7AD6" w:rsidRPr="00695972" w:rsidRDefault="000C7AD6" w:rsidP="00E8561F">
      <w:pPr>
        <w:pStyle w:val="NormalnyWeb"/>
        <w:numPr>
          <w:ilvl w:val="0"/>
          <w:numId w:val="16"/>
        </w:numPr>
        <w:shd w:val="clear" w:color="auto" w:fill="FFFFFF"/>
        <w:spacing w:before="80" w:beforeAutospacing="0" w:after="80" w:afterAutospacing="0"/>
        <w:ind w:left="714" w:hanging="357"/>
        <w:jc w:val="both"/>
        <w:rPr>
          <w:rFonts w:asciiTheme="minorHAnsi" w:hAnsiTheme="minorHAnsi"/>
          <w:color w:val="1F497D" w:themeColor="text2"/>
          <w:sz w:val="22"/>
          <w:szCs w:val="22"/>
        </w:rPr>
      </w:pPr>
      <w:r w:rsidRPr="000C7AD6">
        <w:rPr>
          <w:rFonts w:asciiTheme="minorHAnsi" w:hAnsiTheme="minorHAnsi"/>
          <w:color w:val="1F497D" w:themeColor="text2"/>
          <w:sz w:val="22"/>
          <w:szCs w:val="22"/>
        </w:rPr>
        <w:t>zasiłek stały</w:t>
      </w:r>
      <w:r w:rsidR="003A244E">
        <w:rPr>
          <w:rFonts w:asciiTheme="minorHAnsi" w:hAnsiTheme="minorHAnsi"/>
          <w:color w:val="1F497D" w:themeColor="text2"/>
          <w:sz w:val="22"/>
          <w:szCs w:val="22"/>
        </w:rPr>
        <w:t xml:space="preserve"> -</w:t>
      </w:r>
      <w:r w:rsidR="00695972">
        <w:rPr>
          <w:rFonts w:asciiTheme="minorHAnsi" w:hAnsiTheme="minorHAnsi"/>
          <w:color w:val="1F497D" w:themeColor="text2"/>
          <w:sz w:val="22"/>
          <w:szCs w:val="22"/>
        </w:rPr>
        <w:t xml:space="preserve"> przysługuje</w:t>
      </w:r>
      <w:r w:rsidRPr="00695972">
        <w:rPr>
          <w:rFonts w:asciiTheme="minorHAnsi" w:hAnsiTheme="minorHAnsi"/>
          <w:color w:val="1F497D" w:themeColor="text2"/>
          <w:sz w:val="22"/>
          <w:szCs w:val="22"/>
        </w:rPr>
        <w:t xml:space="preserve"> </w:t>
      </w:r>
      <w:r w:rsidRPr="000C7AD6">
        <w:rPr>
          <w:rFonts w:asciiTheme="minorHAnsi" w:hAnsiTheme="minorHAnsi"/>
          <w:color w:val="1F497D" w:themeColor="text2"/>
          <w:sz w:val="22"/>
          <w:szCs w:val="22"/>
        </w:rPr>
        <w:t>osobie niezdolnej do pracy z powodu wieku lub</w:t>
      </w:r>
      <w:r w:rsidR="00695972">
        <w:rPr>
          <w:rFonts w:asciiTheme="minorHAnsi" w:hAnsiTheme="minorHAnsi"/>
          <w:color w:val="1F497D" w:themeColor="text2"/>
          <w:sz w:val="22"/>
          <w:szCs w:val="22"/>
        </w:rPr>
        <w:t xml:space="preserve"> całkowicie niezdolnej do pracy i</w:t>
      </w:r>
      <w:r w:rsidRPr="000C7AD6">
        <w:rPr>
          <w:rFonts w:asciiTheme="minorHAnsi" w:hAnsiTheme="minorHAnsi"/>
          <w:color w:val="1F497D" w:themeColor="text2"/>
          <w:sz w:val="22"/>
          <w:szCs w:val="22"/>
        </w:rPr>
        <w:t xml:space="preserve"> </w:t>
      </w:r>
      <w:r w:rsidR="003A244E">
        <w:rPr>
          <w:rFonts w:asciiTheme="minorHAnsi" w:hAnsiTheme="minorHAnsi"/>
          <w:color w:val="1F497D" w:themeColor="text2"/>
          <w:sz w:val="22"/>
          <w:szCs w:val="22"/>
        </w:rPr>
        <w:t xml:space="preserve">w obu przypadkach </w:t>
      </w:r>
      <w:r w:rsidR="00695972" w:rsidRPr="00695972">
        <w:rPr>
          <w:rFonts w:asciiTheme="minorHAnsi" w:hAnsiTheme="minorHAnsi"/>
          <w:color w:val="1F497D" w:themeColor="text2"/>
          <w:sz w:val="22"/>
          <w:szCs w:val="22"/>
        </w:rPr>
        <w:t>o niskich dochodach</w:t>
      </w:r>
      <w:r w:rsidR="00D05DB0">
        <w:rPr>
          <w:rFonts w:asciiTheme="minorHAnsi" w:hAnsiTheme="minorHAnsi"/>
          <w:color w:val="1F497D" w:themeColor="text2"/>
          <w:sz w:val="22"/>
          <w:szCs w:val="22"/>
        </w:rPr>
        <w:t>,</w:t>
      </w:r>
    </w:p>
    <w:p w:rsidR="000C7AD6" w:rsidRPr="000C7AD6" w:rsidRDefault="000C7AD6" w:rsidP="00E8561F">
      <w:pPr>
        <w:pStyle w:val="NormalnyWeb"/>
        <w:numPr>
          <w:ilvl w:val="0"/>
          <w:numId w:val="16"/>
        </w:numPr>
        <w:shd w:val="clear" w:color="auto" w:fill="FFFFFF"/>
        <w:spacing w:before="80" w:beforeAutospacing="0" w:after="80" w:afterAutospacing="0"/>
        <w:ind w:left="714" w:hanging="357"/>
        <w:jc w:val="both"/>
        <w:rPr>
          <w:rFonts w:asciiTheme="minorHAnsi" w:hAnsiTheme="minorHAnsi"/>
          <w:color w:val="1F497D" w:themeColor="text2"/>
          <w:sz w:val="22"/>
          <w:szCs w:val="22"/>
        </w:rPr>
      </w:pPr>
      <w:r w:rsidRPr="000C7AD6">
        <w:rPr>
          <w:rFonts w:asciiTheme="minorHAnsi" w:hAnsiTheme="minorHAnsi"/>
          <w:color w:val="1F497D" w:themeColor="text2"/>
          <w:sz w:val="22"/>
          <w:szCs w:val="22"/>
        </w:rPr>
        <w:t>zasiłek okresowy</w:t>
      </w:r>
      <w:r w:rsidR="003A244E">
        <w:rPr>
          <w:rFonts w:asciiTheme="minorHAnsi" w:hAnsiTheme="minorHAnsi"/>
          <w:color w:val="1F497D" w:themeColor="text2"/>
          <w:sz w:val="22"/>
          <w:szCs w:val="22"/>
        </w:rPr>
        <w:t xml:space="preserve"> -</w:t>
      </w:r>
      <w:r w:rsidR="00695972">
        <w:rPr>
          <w:rFonts w:asciiTheme="minorHAnsi" w:hAnsiTheme="minorHAnsi"/>
          <w:color w:val="1F497D" w:themeColor="text2"/>
          <w:sz w:val="22"/>
          <w:szCs w:val="22"/>
        </w:rPr>
        <w:t xml:space="preserve"> </w:t>
      </w:r>
      <w:r w:rsidRPr="00695972">
        <w:rPr>
          <w:rFonts w:asciiTheme="minorHAnsi" w:hAnsiTheme="minorHAnsi"/>
          <w:color w:val="1F497D" w:themeColor="text2"/>
          <w:sz w:val="22"/>
          <w:szCs w:val="22"/>
        </w:rPr>
        <w:t>przysługuje</w:t>
      </w:r>
      <w:r w:rsidR="00695972">
        <w:rPr>
          <w:rFonts w:asciiTheme="minorHAnsi" w:hAnsiTheme="minorHAnsi"/>
          <w:color w:val="1F497D" w:themeColor="text2"/>
          <w:sz w:val="22"/>
          <w:szCs w:val="22"/>
        </w:rPr>
        <w:t xml:space="preserve"> osobie o niskich dochodach,</w:t>
      </w:r>
      <w:r w:rsidRPr="00695972">
        <w:rPr>
          <w:rFonts w:asciiTheme="minorHAnsi" w:hAnsiTheme="minorHAnsi"/>
          <w:color w:val="1F497D" w:themeColor="text2"/>
          <w:sz w:val="22"/>
          <w:szCs w:val="22"/>
        </w:rPr>
        <w:t xml:space="preserve"> w szczególności ze względu na długotrwałą chorobę</w:t>
      </w:r>
      <w:r w:rsidR="00695972">
        <w:rPr>
          <w:rFonts w:asciiTheme="minorHAnsi" w:hAnsiTheme="minorHAnsi"/>
          <w:color w:val="1F497D" w:themeColor="text2"/>
          <w:sz w:val="22"/>
          <w:szCs w:val="22"/>
        </w:rPr>
        <w:t>, niepełnosprawność, bezrobocie</w:t>
      </w:r>
      <w:r w:rsidR="00D05DB0">
        <w:rPr>
          <w:rFonts w:asciiTheme="minorHAnsi" w:hAnsiTheme="minorHAnsi"/>
          <w:color w:val="1F497D" w:themeColor="text2"/>
          <w:sz w:val="22"/>
          <w:szCs w:val="22"/>
        </w:rPr>
        <w:t>,</w:t>
      </w:r>
    </w:p>
    <w:p w:rsidR="000C7AD6" w:rsidRDefault="000C7AD6" w:rsidP="00E8561F">
      <w:pPr>
        <w:pStyle w:val="NormalnyWeb"/>
        <w:numPr>
          <w:ilvl w:val="0"/>
          <w:numId w:val="16"/>
        </w:numPr>
        <w:shd w:val="clear" w:color="auto" w:fill="FFFFFF"/>
        <w:spacing w:before="80" w:beforeAutospacing="0" w:after="80" w:afterAutospacing="0"/>
        <w:ind w:left="714" w:hanging="357"/>
        <w:jc w:val="both"/>
        <w:rPr>
          <w:rFonts w:asciiTheme="minorHAnsi" w:hAnsiTheme="minorHAnsi"/>
          <w:color w:val="1F497D" w:themeColor="text2"/>
          <w:sz w:val="22"/>
          <w:szCs w:val="22"/>
        </w:rPr>
      </w:pPr>
      <w:r w:rsidRPr="000C7AD6">
        <w:rPr>
          <w:rFonts w:asciiTheme="minorHAnsi" w:hAnsiTheme="minorHAnsi"/>
          <w:color w:val="1F497D" w:themeColor="text2"/>
          <w:sz w:val="22"/>
          <w:szCs w:val="22"/>
        </w:rPr>
        <w:t>zasiłek ce</w:t>
      </w:r>
      <w:r w:rsidR="00695972">
        <w:rPr>
          <w:rFonts w:asciiTheme="minorHAnsi" w:hAnsiTheme="minorHAnsi"/>
          <w:color w:val="1F497D" w:themeColor="text2"/>
          <w:sz w:val="22"/>
          <w:szCs w:val="22"/>
        </w:rPr>
        <w:t xml:space="preserve">lowy i specjalny zasiłek celowy - </w:t>
      </w:r>
      <w:r w:rsidRPr="00695972">
        <w:rPr>
          <w:rFonts w:asciiTheme="minorHAnsi" w:hAnsiTheme="minorHAnsi"/>
          <w:color w:val="1F497D" w:themeColor="text2"/>
          <w:sz w:val="22"/>
          <w:szCs w:val="22"/>
        </w:rPr>
        <w:t>jest wypłacany w celu zaspokoje</w:t>
      </w:r>
      <w:r w:rsidR="00695972">
        <w:rPr>
          <w:rFonts w:asciiTheme="minorHAnsi" w:hAnsiTheme="minorHAnsi"/>
          <w:color w:val="1F497D" w:themeColor="text2"/>
          <w:sz w:val="22"/>
          <w:szCs w:val="22"/>
        </w:rPr>
        <w:t>nia niezbędnej potrzeby bytowej</w:t>
      </w:r>
      <w:r w:rsidRPr="00695972">
        <w:rPr>
          <w:rFonts w:asciiTheme="minorHAnsi" w:hAnsiTheme="minorHAnsi"/>
          <w:color w:val="1F497D" w:themeColor="text2"/>
          <w:sz w:val="22"/>
          <w:szCs w:val="22"/>
        </w:rPr>
        <w:t>.</w:t>
      </w:r>
      <w:r w:rsidR="00695972">
        <w:rPr>
          <w:rFonts w:asciiTheme="minorHAnsi" w:hAnsiTheme="minorHAnsi"/>
          <w:color w:val="1F497D" w:themeColor="text2"/>
          <w:sz w:val="22"/>
          <w:szCs w:val="22"/>
        </w:rPr>
        <w:t xml:space="preserve"> M</w:t>
      </w:r>
      <w:r w:rsidRPr="000C7AD6">
        <w:rPr>
          <w:rFonts w:asciiTheme="minorHAnsi" w:hAnsiTheme="minorHAnsi"/>
          <w:color w:val="1F497D" w:themeColor="text2"/>
          <w:sz w:val="22"/>
          <w:szCs w:val="22"/>
        </w:rPr>
        <w:t>oże być przyznany w szczególności na pokrycie części lub całości kosztów zakupu żywności, leków i leczenia, opału, odzieży, niezbędnych przedmiotów użytku domowego, drobnych remontów i napraw w mieszkaniu, a także kosztów pogrzebu</w:t>
      </w:r>
      <w:r w:rsidR="00695972">
        <w:rPr>
          <w:rStyle w:val="Odwoanieprzypisudolnego"/>
          <w:rFonts w:asciiTheme="minorHAnsi" w:hAnsiTheme="minorHAnsi"/>
          <w:color w:val="1F497D" w:themeColor="text2"/>
          <w:sz w:val="22"/>
          <w:szCs w:val="22"/>
        </w:rPr>
        <w:footnoteReference w:id="35"/>
      </w:r>
      <w:r w:rsidR="00E8561F">
        <w:rPr>
          <w:rFonts w:asciiTheme="minorHAnsi" w:hAnsiTheme="minorHAnsi"/>
          <w:color w:val="1F497D" w:themeColor="text2"/>
          <w:sz w:val="22"/>
          <w:szCs w:val="22"/>
        </w:rPr>
        <w:t>.</w:t>
      </w:r>
    </w:p>
    <w:p w:rsidR="00667DAA" w:rsidRPr="00EC0465" w:rsidRDefault="00695972" w:rsidP="00EC0465">
      <w:pPr>
        <w:pStyle w:val="NormalnyWeb"/>
        <w:shd w:val="clear" w:color="auto" w:fill="FFFFFF"/>
        <w:spacing w:before="120" w:beforeAutospacing="0" w:after="150" w:afterAutospacing="0"/>
        <w:jc w:val="both"/>
        <w:rPr>
          <w:rFonts w:asciiTheme="minorHAnsi" w:hAnsiTheme="minorHAnsi"/>
          <w:color w:val="1F497D" w:themeColor="text2"/>
          <w:sz w:val="22"/>
          <w:szCs w:val="22"/>
        </w:rPr>
      </w:pPr>
      <w:r>
        <w:rPr>
          <w:rFonts w:asciiTheme="minorHAnsi" w:hAnsiTheme="minorHAnsi"/>
          <w:color w:val="1F497D" w:themeColor="text2"/>
          <w:sz w:val="22"/>
          <w:szCs w:val="22"/>
        </w:rPr>
        <w:t>Wszelkich informacj</w:t>
      </w:r>
      <w:r w:rsidR="00D05DB0">
        <w:rPr>
          <w:rFonts w:asciiTheme="minorHAnsi" w:hAnsiTheme="minorHAnsi"/>
          <w:color w:val="1F497D" w:themeColor="text2"/>
          <w:sz w:val="22"/>
          <w:szCs w:val="22"/>
        </w:rPr>
        <w:t>i</w:t>
      </w:r>
      <w:r>
        <w:rPr>
          <w:rFonts w:asciiTheme="minorHAnsi" w:hAnsiTheme="minorHAnsi"/>
          <w:color w:val="1F497D" w:themeColor="text2"/>
          <w:sz w:val="22"/>
          <w:szCs w:val="22"/>
        </w:rPr>
        <w:t xml:space="preserve"> na temat aktualnych form dostępnej pomocy i aktualnego kryterium dochodowego udzielają ośrodki pomocy społecznej, znajdujące się w każdej gminie.</w:t>
      </w:r>
    </w:p>
    <w:p w:rsidR="00E8561F" w:rsidRDefault="00E8561F" w:rsidP="00E8561F">
      <w:pPr>
        <w:pStyle w:val="Nagwek1"/>
        <w:spacing w:line="240" w:lineRule="auto"/>
        <w:rPr>
          <w:rFonts w:eastAsia="Times New Roman"/>
          <w:lang w:eastAsia="pl-PL"/>
        </w:rPr>
      </w:pPr>
    </w:p>
    <w:p w:rsidR="00E8561F" w:rsidRPr="00E8561F" w:rsidRDefault="00E8561F" w:rsidP="00E8561F">
      <w:pPr>
        <w:rPr>
          <w:lang w:eastAsia="pl-PL"/>
        </w:rPr>
      </w:pPr>
    </w:p>
    <w:p w:rsidR="00B23357" w:rsidRPr="00B64453" w:rsidRDefault="00900E26" w:rsidP="00CD6FDC">
      <w:pPr>
        <w:pStyle w:val="Nagwek2"/>
        <w:numPr>
          <w:ilvl w:val="0"/>
          <w:numId w:val="32"/>
        </w:numPr>
        <w:rPr>
          <w:rFonts w:eastAsia="Times New Roman"/>
          <w:lang w:eastAsia="pl-PL"/>
        </w:rPr>
      </w:pPr>
      <w:r w:rsidRPr="00B64453">
        <w:rPr>
          <w:rFonts w:eastAsia="Times New Roman"/>
          <w:lang w:eastAsia="pl-PL"/>
        </w:rPr>
        <w:lastRenderedPageBreak/>
        <w:t>Świadczenia z ZUS</w:t>
      </w:r>
      <w:r w:rsidR="00364314">
        <w:rPr>
          <w:rFonts w:eastAsia="Times New Roman"/>
          <w:lang w:eastAsia="pl-PL"/>
        </w:rPr>
        <w:t xml:space="preserve"> dla osób chorych na cukrzycę</w:t>
      </w:r>
    </w:p>
    <w:p w:rsidR="00900E26" w:rsidRPr="00364314" w:rsidRDefault="00900E26" w:rsidP="00E8561F">
      <w:pPr>
        <w:spacing w:before="100" w:beforeAutospacing="1" w:after="100" w:afterAutospacing="1" w:line="240" w:lineRule="auto"/>
        <w:rPr>
          <w:rFonts w:eastAsia="Times New Roman" w:cs="Times New Roman"/>
          <w:color w:val="1F497D" w:themeColor="text2"/>
          <w:shd w:val="clear" w:color="auto" w:fill="FFFFFF"/>
          <w:lang w:eastAsia="pl-PL"/>
        </w:rPr>
      </w:pPr>
      <w:r w:rsidRPr="00364314">
        <w:rPr>
          <w:rFonts w:eastAsia="Times New Roman" w:cs="Times New Roman"/>
          <w:color w:val="1F497D" w:themeColor="text2"/>
          <w:shd w:val="clear" w:color="auto" w:fill="FFFFFF"/>
          <w:lang w:eastAsia="pl-PL"/>
        </w:rPr>
        <w:t xml:space="preserve">Prawo do renty z tytułu niezdolności do pracy przysługuje </w:t>
      </w:r>
      <w:r w:rsidR="003A244E" w:rsidRPr="00364314">
        <w:rPr>
          <w:rFonts w:eastAsia="Times New Roman" w:cs="Times New Roman"/>
          <w:color w:val="1F497D" w:themeColor="text2"/>
          <w:shd w:val="clear" w:color="auto" w:fill="FFFFFF"/>
          <w:lang w:eastAsia="pl-PL"/>
        </w:rPr>
        <w:t>osobie ubezpieczonej, która</w:t>
      </w:r>
      <w:r w:rsidRPr="00364314">
        <w:rPr>
          <w:rFonts w:eastAsia="Times New Roman" w:cs="Times New Roman"/>
          <w:color w:val="1F497D" w:themeColor="text2"/>
          <w:shd w:val="clear" w:color="auto" w:fill="FFFFFF"/>
          <w:lang w:eastAsia="pl-PL"/>
        </w:rPr>
        <w:t xml:space="preserve"> </w:t>
      </w:r>
      <w:r w:rsidRPr="00364314">
        <w:rPr>
          <w:rFonts w:eastAsia="Times New Roman" w:cs="Times New Roman"/>
          <w:bCs/>
          <w:color w:val="1F497D" w:themeColor="text2"/>
          <w:lang w:eastAsia="pl-PL"/>
        </w:rPr>
        <w:t>spełnia łącznie</w:t>
      </w:r>
      <w:r w:rsidRPr="00364314">
        <w:rPr>
          <w:rFonts w:eastAsia="Times New Roman" w:cs="Times New Roman"/>
          <w:b/>
          <w:bCs/>
          <w:color w:val="1F497D" w:themeColor="text2"/>
          <w:lang w:eastAsia="pl-PL"/>
        </w:rPr>
        <w:t> </w:t>
      </w:r>
      <w:r w:rsidRPr="00364314">
        <w:rPr>
          <w:rFonts w:eastAsia="Times New Roman" w:cs="Times New Roman"/>
          <w:color w:val="1F497D" w:themeColor="text2"/>
          <w:shd w:val="clear" w:color="auto" w:fill="FFFFFF"/>
          <w:lang w:eastAsia="pl-PL"/>
        </w:rPr>
        <w:t>następujące warunki:</w:t>
      </w:r>
    </w:p>
    <w:p w:rsidR="00900E26" w:rsidRPr="00364314" w:rsidRDefault="00900E26" w:rsidP="00E8561F">
      <w:pPr>
        <w:numPr>
          <w:ilvl w:val="0"/>
          <w:numId w:val="17"/>
        </w:numPr>
        <w:spacing w:before="100" w:beforeAutospacing="1" w:after="100" w:afterAutospacing="1" w:line="240" w:lineRule="auto"/>
        <w:ind w:left="510"/>
        <w:rPr>
          <w:rFonts w:eastAsia="Times New Roman" w:cs="Times New Roman"/>
          <w:color w:val="1F497D" w:themeColor="text2"/>
          <w:shd w:val="clear" w:color="auto" w:fill="FFFFFF"/>
          <w:lang w:eastAsia="pl-PL"/>
        </w:rPr>
      </w:pPr>
      <w:r w:rsidRPr="00364314">
        <w:rPr>
          <w:rFonts w:eastAsia="Times New Roman" w:cs="Times New Roman"/>
          <w:color w:val="1F497D" w:themeColor="text2"/>
          <w:shd w:val="clear" w:color="auto" w:fill="FFFFFF"/>
          <w:lang w:eastAsia="pl-PL"/>
        </w:rPr>
        <w:t>został</w:t>
      </w:r>
      <w:r w:rsidR="003A244E" w:rsidRPr="00364314">
        <w:rPr>
          <w:rFonts w:eastAsia="Times New Roman" w:cs="Times New Roman"/>
          <w:color w:val="1F497D" w:themeColor="text2"/>
          <w:shd w:val="clear" w:color="auto" w:fill="FFFFFF"/>
          <w:lang w:eastAsia="pl-PL"/>
        </w:rPr>
        <w:t>a</w:t>
      </w:r>
      <w:r w:rsidRPr="00364314">
        <w:rPr>
          <w:rFonts w:eastAsia="Times New Roman" w:cs="Times New Roman"/>
          <w:color w:val="1F497D" w:themeColor="text2"/>
          <w:shd w:val="clear" w:color="auto" w:fill="FFFFFF"/>
          <w:lang w:eastAsia="pl-PL"/>
        </w:rPr>
        <w:t xml:space="preserve"> uznan</w:t>
      </w:r>
      <w:r w:rsidR="003A244E" w:rsidRPr="00364314">
        <w:rPr>
          <w:rFonts w:eastAsia="Times New Roman" w:cs="Times New Roman"/>
          <w:color w:val="1F497D" w:themeColor="text2"/>
          <w:shd w:val="clear" w:color="auto" w:fill="FFFFFF"/>
          <w:lang w:eastAsia="pl-PL"/>
        </w:rPr>
        <w:t>a za niezdolną</w:t>
      </w:r>
      <w:r w:rsidRPr="00364314">
        <w:rPr>
          <w:rFonts w:eastAsia="Times New Roman" w:cs="Times New Roman"/>
          <w:color w:val="1F497D" w:themeColor="text2"/>
          <w:shd w:val="clear" w:color="auto" w:fill="FFFFFF"/>
          <w:lang w:eastAsia="pl-PL"/>
        </w:rPr>
        <w:t xml:space="preserve"> do pracy,</w:t>
      </w:r>
    </w:p>
    <w:p w:rsidR="00900E26" w:rsidRPr="00364314" w:rsidRDefault="00900E26" w:rsidP="00E8561F">
      <w:pPr>
        <w:numPr>
          <w:ilvl w:val="0"/>
          <w:numId w:val="17"/>
        </w:numPr>
        <w:spacing w:before="100" w:beforeAutospacing="1" w:after="100" w:afterAutospacing="1" w:line="240" w:lineRule="auto"/>
        <w:ind w:left="510"/>
        <w:rPr>
          <w:rFonts w:eastAsia="Times New Roman" w:cs="Times New Roman"/>
          <w:color w:val="1F497D" w:themeColor="text2"/>
          <w:shd w:val="clear" w:color="auto" w:fill="FFFFFF"/>
          <w:lang w:eastAsia="pl-PL"/>
        </w:rPr>
      </w:pPr>
      <w:r w:rsidRPr="00364314">
        <w:rPr>
          <w:rFonts w:eastAsia="Times New Roman" w:cs="Times New Roman"/>
          <w:color w:val="1F497D" w:themeColor="text2"/>
          <w:shd w:val="clear" w:color="auto" w:fill="FFFFFF"/>
          <w:lang w:eastAsia="pl-PL"/>
        </w:rPr>
        <w:t>ma wymagany - stosowny do wieku, w którym powstała niezdolność do pracy - okres składkowy i nieskładkowy,</w:t>
      </w:r>
    </w:p>
    <w:p w:rsidR="00900E26" w:rsidRPr="00364314" w:rsidRDefault="00900E26" w:rsidP="00E8561F">
      <w:pPr>
        <w:numPr>
          <w:ilvl w:val="0"/>
          <w:numId w:val="17"/>
        </w:numPr>
        <w:spacing w:before="100" w:beforeAutospacing="1" w:after="100" w:afterAutospacing="1" w:line="240" w:lineRule="auto"/>
        <w:ind w:left="510"/>
        <w:rPr>
          <w:rFonts w:eastAsia="Times New Roman" w:cs="Times New Roman"/>
          <w:color w:val="1F497D" w:themeColor="text2"/>
          <w:shd w:val="clear" w:color="auto" w:fill="FFFFFF"/>
          <w:lang w:eastAsia="pl-PL"/>
        </w:rPr>
      </w:pPr>
      <w:r w:rsidRPr="00364314">
        <w:rPr>
          <w:rFonts w:eastAsia="Times New Roman" w:cs="Times New Roman"/>
          <w:color w:val="1F497D" w:themeColor="text2"/>
          <w:shd w:val="clear" w:color="auto" w:fill="FFFFFF"/>
          <w:lang w:eastAsia="pl-PL"/>
        </w:rPr>
        <w:t>niezdolność do pracy powstała w okresach składkowych (np. ubezpieczenia, zatrudnienia) lub nieskładkowych (np. w okresie pobierania zasiłku chorobowego, opiekuńczego, świadczenia rehabilitacyjnego).</w:t>
      </w:r>
    </w:p>
    <w:p w:rsidR="009A21B0" w:rsidRPr="00364314" w:rsidRDefault="009A21B0" w:rsidP="00E8561F">
      <w:pPr>
        <w:shd w:val="clear" w:color="auto" w:fill="FFFFFF"/>
        <w:spacing w:before="120" w:after="150" w:line="240" w:lineRule="auto"/>
        <w:rPr>
          <w:rFonts w:eastAsia="Times New Roman" w:cs="Times New Roman"/>
          <w:color w:val="1F497D" w:themeColor="text2"/>
          <w:lang w:eastAsia="pl-PL"/>
        </w:rPr>
      </w:pPr>
      <w:r w:rsidRPr="00364314">
        <w:rPr>
          <w:rFonts w:eastAsia="Times New Roman" w:cs="Arial"/>
          <w:color w:val="1F497D" w:themeColor="text2"/>
          <w:lang w:eastAsia="pl-PL"/>
        </w:rPr>
        <w:t xml:space="preserve">Niezdolną do pracy </w:t>
      </w:r>
      <w:r w:rsidR="00900E26" w:rsidRPr="00364314">
        <w:rPr>
          <w:rFonts w:eastAsia="Times New Roman" w:cs="Arial"/>
          <w:color w:val="1F497D" w:themeColor="text2"/>
          <w:lang w:eastAsia="pl-PL"/>
        </w:rPr>
        <w:t xml:space="preserve">jest </w:t>
      </w:r>
      <w:r w:rsidRPr="00364314">
        <w:rPr>
          <w:rFonts w:eastAsia="Times New Roman" w:cs="Arial"/>
          <w:color w:val="1F497D" w:themeColor="text2"/>
          <w:lang w:eastAsia="pl-PL"/>
        </w:rPr>
        <w:t>osoba, która całkowicie lub częściowo utraciła zdolność do pracy zarobkowej z powodu naruszenia sprawności organizmu i nie rokuje odzyskania zdolności do pracy po przekwalifikowaniu.</w:t>
      </w:r>
      <w:r w:rsidR="00900E26" w:rsidRPr="00364314">
        <w:rPr>
          <w:rFonts w:eastAsia="Times New Roman" w:cs="Arial"/>
          <w:color w:val="1F497D" w:themeColor="text2"/>
          <w:lang w:eastAsia="pl-PL"/>
        </w:rPr>
        <w:t xml:space="preserve"> </w:t>
      </w:r>
      <w:r w:rsidRPr="00364314">
        <w:rPr>
          <w:rFonts w:eastAsia="Times New Roman" w:cs="Arial"/>
          <w:color w:val="1F497D" w:themeColor="text2"/>
          <w:lang w:eastAsia="pl-PL"/>
        </w:rPr>
        <w:t>Całkowicie niezdolną do pracy jest osoba, która utraciła zdolność do wykonywania jakiejkolwiek pracy</w:t>
      </w:r>
      <w:r w:rsidR="00900E26" w:rsidRPr="00364314">
        <w:rPr>
          <w:rFonts w:eastAsia="Times New Roman" w:cs="Arial"/>
          <w:color w:val="1F497D" w:themeColor="text2"/>
          <w:lang w:eastAsia="pl-PL"/>
        </w:rPr>
        <w:t>, natomiast c</w:t>
      </w:r>
      <w:r w:rsidRPr="00364314">
        <w:rPr>
          <w:rFonts w:eastAsia="Times New Roman" w:cs="Arial"/>
          <w:color w:val="1F497D" w:themeColor="text2"/>
          <w:lang w:eastAsia="pl-PL"/>
        </w:rPr>
        <w:t>zęściowo niezdolną do pracy jest osoba, która w</w:t>
      </w:r>
      <w:r w:rsidR="00B15DD0">
        <w:rPr>
          <w:rFonts w:eastAsia="Times New Roman" w:cs="Arial"/>
          <w:color w:val="1F497D" w:themeColor="text2"/>
          <w:lang w:eastAsia="pl-PL"/>
        </w:rPr>
        <w:t> </w:t>
      </w:r>
      <w:r w:rsidRPr="00364314">
        <w:rPr>
          <w:rFonts w:eastAsia="Times New Roman" w:cs="Arial"/>
          <w:color w:val="1F497D" w:themeColor="text2"/>
          <w:lang w:eastAsia="pl-PL"/>
        </w:rPr>
        <w:t>znacznym stopniu utraciła zdolność do pracy zgodnej z poziomem posiadanych kwalifikacji</w:t>
      </w:r>
      <w:r w:rsidR="00900E26" w:rsidRPr="00364314">
        <w:rPr>
          <w:rStyle w:val="Odwoanieprzypisudolnego"/>
          <w:rFonts w:eastAsia="Times New Roman" w:cs="Arial"/>
          <w:color w:val="1F497D" w:themeColor="text2"/>
          <w:lang w:eastAsia="pl-PL"/>
        </w:rPr>
        <w:footnoteReference w:id="36"/>
      </w:r>
      <w:bookmarkStart w:id="0" w:name="p676"/>
      <w:r w:rsidR="00E8561F">
        <w:rPr>
          <w:rFonts w:eastAsia="Times New Roman" w:cs="Arial"/>
          <w:color w:val="1F497D" w:themeColor="text2"/>
          <w:lang w:eastAsia="pl-PL"/>
        </w:rPr>
        <w:t>.</w:t>
      </w:r>
      <w:r w:rsidR="00900E26" w:rsidRPr="00364314">
        <w:rPr>
          <w:rFonts w:eastAsia="Times New Roman" w:cs="Arial"/>
          <w:color w:val="1F497D" w:themeColor="text2"/>
          <w:lang w:eastAsia="pl-PL"/>
        </w:rPr>
        <w:t xml:space="preserve"> </w:t>
      </w:r>
      <w:r w:rsidR="009D4F15" w:rsidRPr="00364314">
        <w:rPr>
          <w:rFonts w:eastAsia="Times New Roman" w:cs="Arial"/>
          <w:color w:val="1F497D" w:themeColor="text2"/>
          <w:lang w:eastAsia="pl-PL"/>
        </w:rPr>
        <w:t>W</w:t>
      </w:r>
      <w:r w:rsidR="00B15DD0">
        <w:rPr>
          <w:rFonts w:eastAsia="Times New Roman" w:cs="Arial"/>
          <w:color w:val="1F497D" w:themeColor="text2"/>
          <w:lang w:eastAsia="pl-PL"/>
        </w:rPr>
        <w:t> </w:t>
      </w:r>
      <w:r w:rsidR="009D4F15" w:rsidRPr="00364314">
        <w:rPr>
          <w:rFonts w:eastAsia="Times New Roman" w:cs="Times New Roman"/>
          <w:color w:val="1F497D" w:themeColor="text2"/>
          <w:lang w:eastAsia="pl-PL"/>
        </w:rPr>
        <w:t>przypadku</w:t>
      </w:r>
      <w:r w:rsidRPr="00364314">
        <w:rPr>
          <w:rFonts w:eastAsia="Times New Roman" w:cs="Times New Roman"/>
          <w:color w:val="1F497D" w:themeColor="text2"/>
          <w:lang w:eastAsia="pl-PL"/>
        </w:rPr>
        <w:t xml:space="preserve"> </w:t>
      </w:r>
      <w:r w:rsidR="00900E26" w:rsidRPr="00364314">
        <w:rPr>
          <w:rFonts w:eastAsia="Times New Roman" w:cs="Times New Roman"/>
          <w:color w:val="1F497D" w:themeColor="text2"/>
          <w:lang w:eastAsia="pl-PL"/>
        </w:rPr>
        <w:t>konieczności</w:t>
      </w:r>
      <w:r w:rsidRPr="00364314">
        <w:rPr>
          <w:rFonts w:eastAsia="Times New Roman" w:cs="Times New Roman"/>
          <w:color w:val="1F497D" w:themeColor="text2"/>
          <w:lang w:eastAsia="pl-PL"/>
        </w:rPr>
        <w:t xml:space="preserve"> stałej lub długotrwałej opieki i pomocy innej osoby w zaspokajaniu podstawowych potrzeb życiowych orzeka się </w:t>
      </w:r>
      <w:r w:rsidRPr="00364314">
        <w:rPr>
          <w:rFonts w:eastAsia="Times New Roman" w:cs="Times New Roman"/>
          <w:bCs/>
          <w:color w:val="1F497D" w:themeColor="text2"/>
          <w:lang w:eastAsia="pl-PL"/>
        </w:rPr>
        <w:t>niezdolność do samodzielnej egzystencji</w:t>
      </w:r>
      <w:r w:rsidRPr="00364314">
        <w:rPr>
          <w:rFonts w:eastAsia="Times New Roman" w:cs="Times New Roman"/>
          <w:color w:val="1F497D" w:themeColor="text2"/>
          <w:lang w:eastAsia="pl-PL"/>
        </w:rPr>
        <w:t>.</w:t>
      </w:r>
    </w:p>
    <w:bookmarkEnd w:id="0"/>
    <w:p w:rsidR="00B23357" w:rsidRPr="00364314" w:rsidRDefault="009A21B0" w:rsidP="00E8561F">
      <w:pPr>
        <w:shd w:val="clear" w:color="auto" w:fill="FFFFFF"/>
        <w:spacing w:after="240" w:line="240" w:lineRule="auto"/>
        <w:textAlignment w:val="baseline"/>
        <w:rPr>
          <w:rFonts w:eastAsia="Times New Roman" w:cs="Arial"/>
          <w:color w:val="1F497D" w:themeColor="text2"/>
          <w:lang w:eastAsia="pl-PL"/>
        </w:rPr>
      </w:pPr>
      <w:r w:rsidRPr="00364314">
        <w:rPr>
          <w:rFonts w:eastAsia="Times New Roman" w:cs="Arial"/>
          <w:color w:val="1F497D" w:themeColor="text2"/>
          <w:lang w:eastAsia="pl-PL"/>
        </w:rPr>
        <w:t>Oceny</w:t>
      </w:r>
      <w:r w:rsidR="00900E26" w:rsidRPr="00364314">
        <w:rPr>
          <w:rFonts w:eastAsia="Times New Roman" w:cs="Arial"/>
          <w:color w:val="1F497D" w:themeColor="text2"/>
          <w:lang w:eastAsia="pl-PL"/>
        </w:rPr>
        <w:t xml:space="preserve"> stopnia niezdolności do pracy dokonuje le</w:t>
      </w:r>
      <w:r w:rsidRPr="00364314">
        <w:rPr>
          <w:rFonts w:eastAsia="Times New Roman" w:cs="Arial"/>
          <w:color w:val="1F497D" w:themeColor="text2"/>
          <w:lang w:eastAsia="pl-PL"/>
        </w:rPr>
        <w:t>k</w:t>
      </w:r>
      <w:r w:rsidR="00900E26" w:rsidRPr="00364314">
        <w:rPr>
          <w:rFonts w:eastAsia="Times New Roman" w:cs="Arial"/>
          <w:color w:val="1F497D" w:themeColor="text2"/>
          <w:lang w:eastAsia="pl-PL"/>
        </w:rPr>
        <w:t>a</w:t>
      </w:r>
      <w:r w:rsidRPr="00364314">
        <w:rPr>
          <w:rFonts w:eastAsia="Times New Roman" w:cs="Arial"/>
          <w:color w:val="1F497D" w:themeColor="text2"/>
          <w:lang w:eastAsia="pl-PL"/>
        </w:rPr>
        <w:t xml:space="preserve">rz orzecznik Zakładu Ubezpieczeń </w:t>
      </w:r>
      <w:r w:rsidR="00900E26" w:rsidRPr="00364314">
        <w:rPr>
          <w:rFonts w:eastAsia="Times New Roman" w:cs="Arial"/>
          <w:color w:val="1F497D" w:themeColor="text2"/>
          <w:lang w:eastAsia="pl-PL"/>
        </w:rPr>
        <w:t>Społecznych</w:t>
      </w:r>
      <w:r w:rsidR="003A244E" w:rsidRPr="00364314">
        <w:rPr>
          <w:rFonts w:eastAsia="Times New Roman" w:cs="Arial"/>
          <w:color w:val="1F497D" w:themeColor="text2"/>
          <w:lang w:eastAsia="pl-PL"/>
        </w:rPr>
        <w:t xml:space="preserve">, od którego decyzji można </w:t>
      </w:r>
      <w:r w:rsidR="00181E27" w:rsidRPr="00364314">
        <w:rPr>
          <w:rFonts w:eastAsia="Times New Roman" w:cs="Arial"/>
          <w:color w:val="1F497D" w:themeColor="text2"/>
          <w:lang w:eastAsia="pl-PL"/>
        </w:rPr>
        <w:t>wnieść odwołanie (sprzeciw) do Komisji Lekarskiej Zakładu Ubezpieczeń Społecznych.</w:t>
      </w:r>
    </w:p>
    <w:p w:rsidR="00DA3EC1" w:rsidRPr="00364314" w:rsidRDefault="00900E26" w:rsidP="00E8561F">
      <w:pPr>
        <w:shd w:val="clear" w:color="auto" w:fill="FFFFFF"/>
        <w:spacing w:after="240" w:line="240" w:lineRule="auto"/>
        <w:textAlignment w:val="baseline"/>
        <w:rPr>
          <w:rFonts w:eastAsia="Times New Roman" w:cs="Arial"/>
          <w:color w:val="1F497D" w:themeColor="text2"/>
          <w:lang w:eastAsia="pl-PL"/>
        </w:rPr>
      </w:pPr>
      <w:r w:rsidRPr="00364314">
        <w:rPr>
          <w:rFonts w:eastAsia="Times New Roman" w:cs="Arial"/>
          <w:color w:val="1F497D" w:themeColor="text2"/>
          <w:lang w:eastAsia="pl-PL"/>
        </w:rPr>
        <w:t>Poniżej zn</w:t>
      </w:r>
      <w:r w:rsidR="00181E27" w:rsidRPr="00364314">
        <w:rPr>
          <w:rFonts w:eastAsia="Times New Roman" w:cs="Arial"/>
          <w:color w:val="1F497D" w:themeColor="text2"/>
          <w:lang w:eastAsia="pl-PL"/>
        </w:rPr>
        <w:t>ajd</w:t>
      </w:r>
      <w:r w:rsidR="00D05DB0">
        <w:rPr>
          <w:rFonts w:eastAsia="Times New Roman" w:cs="Arial"/>
          <w:color w:val="1F497D" w:themeColor="text2"/>
          <w:lang w:eastAsia="pl-PL"/>
        </w:rPr>
        <w:t>ą</w:t>
      </w:r>
      <w:r w:rsidR="00181E27" w:rsidRPr="00364314">
        <w:rPr>
          <w:rFonts w:eastAsia="Times New Roman" w:cs="Arial"/>
          <w:color w:val="1F497D" w:themeColor="text2"/>
          <w:lang w:eastAsia="pl-PL"/>
        </w:rPr>
        <w:t xml:space="preserve"> Państwo</w:t>
      </w:r>
      <w:r w:rsidR="00D05DB0">
        <w:rPr>
          <w:rFonts w:eastAsia="Times New Roman" w:cs="Arial"/>
          <w:color w:val="1F497D" w:themeColor="text2"/>
          <w:lang w:eastAsia="pl-PL"/>
        </w:rPr>
        <w:t xml:space="preserve"> listę</w:t>
      </w:r>
      <w:r w:rsidR="00181E27" w:rsidRPr="00364314">
        <w:rPr>
          <w:rFonts w:eastAsia="Times New Roman" w:cs="Arial"/>
          <w:color w:val="1F497D" w:themeColor="text2"/>
          <w:lang w:eastAsia="pl-PL"/>
        </w:rPr>
        <w:t xml:space="preserve"> </w:t>
      </w:r>
      <w:r w:rsidR="009D4F15" w:rsidRPr="00364314">
        <w:rPr>
          <w:rFonts w:eastAsia="Times New Roman" w:cs="Arial"/>
          <w:color w:val="1F497D" w:themeColor="text2"/>
          <w:lang w:eastAsia="pl-PL"/>
        </w:rPr>
        <w:t>świadcze</w:t>
      </w:r>
      <w:r w:rsidR="009D4F15">
        <w:rPr>
          <w:rFonts w:eastAsia="Times New Roman" w:cs="Arial"/>
          <w:color w:val="1F497D" w:themeColor="text2"/>
          <w:lang w:eastAsia="pl-PL"/>
        </w:rPr>
        <w:t>ń</w:t>
      </w:r>
      <w:r w:rsidR="009D4F15" w:rsidRPr="00364314">
        <w:rPr>
          <w:rFonts w:eastAsia="Times New Roman" w:cs="Arial"/>
          <w:color w:val="1F497D" w:themeColor="text2"/>
          <w:lang w:eastAsia="pl-PL"/>
        </w:rPr>
        <w:t>, które</w:t>
      </w:r>
      <w:r w:rsidRPr="00364314">
        <w:rPr>
          <w:rFonts w:eastAsia="Times New Roman" w:cs="Arial"/>
          <w:color w:val="1F497D" w:themeColor="text2"/>
          <w:lang w:eastAsia="pl-PL"/>
        </w:rPr>
        <w:t xml:space="preserve"> przysługują osobie niezdolnej do pracy. Należy jednak podkreślić, iż niezdolność do pracy spowodowana jest najczęściej ciężkimi powikłaniami cukrzycy. Osoby o względnie łagodnym przebiegu choroby uznawane są za zdolne do pracy</w:t>
      </w:r>
      <w:r w:rsidR="00757379" w:rsidRPr="00364314">
        <w:rPr>
          <w:rFonts w:eastAsia="Times New Roman" w:cs="Arial"/>
          <w:color w:val="1F497D" w:themeColor="text2"/>
          <w:lang w:eastAsia="pl-PL"/>
        </w:rPr>
        <w:t>, co uniemożliwia otrzymanie renty</w:t>
      </w:r>
      <w:r w:rsidRPr="00364314">
        <w:rPr>
          <w:rFonts w:eastAsia="Times New Roman" w:cs="Arial"/>
          <w:color w:val="1F497D" w:themeColor="text2"/>
          <w:lang w:eastAsia="pl-PL"/>
        </w:rPr>
        <w:t>.</w:t>
      </w:r>
    </w:p>
    <w:p w:rsidR="005F3170" w:rsidRPr="00364314" w:rsidRDefault="00DA3EC1" w:rsidP="00E8561F">
      <w:pPr>
        <w:pStyle w:val="Akapitzlist"/>
        <w:numPr>
          <w:ilvl w:val="0"/>
          <w:numId w:val="18"/>
        </w:numPr>
        <w:spacing w:line="240" w:lineRule="auto"/>
        <w:ind w:left="567" w:hanging="349"/>
        <w:rPr>
          <w:rFonts w:eastAsia="Times New Roman" w:cs="Times New Roman"/>
          <w:color w:val="1F497D" w:themeColor="text2"/>
          <w:shd w:val="clear" w:color="auto" w:fill="FFFFFF"/>
          <w:lang w:eastAsia="pl-PL"/>
        </w:rPr>
      </w:pPr>
      <w:bookmarkStart w:id="1" w:name="p682"/>
      <w:r w:rsidRPr="00364314">
        <w:rPr>
          <w:rFonts w:eastAsia="Times New Roman" w:cs="Times New Roman"/>
          <w:b/>
          <w:bCs/>
          <w:color w:val="1F497D" w:themeColor="text2"/>
          <w:lang w:eastAsia="pl-PL"/>
        </w:rPr>
        <w:t>Renta stała</w:t>
      </w:r>
      <w:r w:rsidRPr="00364314">
        <w:rPr>
          <w:rFonts w:eastAsia="Times New Roman" w:cs="Times New Roman"/>
          <w:color w:val="1F497D" w:themeColor="text2"/>
          <w:lang w:eastAsia="pl-PL"/>
        </w:rPr>
        <w:t> </w:t>
      </w:r>
      <w:r w:rsidRPr="00364314">
        <w:rPr>
          <w:rFonts w:eastAsia="Times New Roman" w:cs="Times New Roman"/>
          <w:color w:val="1F497D" w:themeColor="text2"/>
          <w:shd w:val="clear" w:color="auto" w:fill="FFFFFF"/>
          <w:lang w:eastAsia="pl-PL"/>
        </w:rPr>
        <w:t>– przyznawana jest w przypadku stałej niezdolności do pracy</w:t>
      </w:r>
      <w:r w:rsidR="00D05DB0">
        <w:rPr>
          <w:rFonts w:eastAsia="Times New Roman" w:cs="Times New Roman"/>
          <w:color w:val="1F497D" w:themeColor="text2"/>
          <w:shd w:val="clear" w:color="auto" w:fill="FFFFFF"/>
          <w:lang w:eastAsia="pl-PL"/>
        </w:rPr>
        <w:t>;</w:t>
      </w:r>
    </w:p>
    <w:p w:rsidR="005F3170" w:rsidRPr="00364314" w:rsidRDefault="00DA3EC1" w:rsidP="00E8561F">
      <w:pPr>
        <w:pStyle w:val="Akapitzlist"/>
        <w:numPr>
          <w:ilvl w:val="0"/>
          <w:numId w:val="18"/>
        </w:numPr>
        <w:spacing w:line="240" w:lineRule="auto"/>
        <w:ind w:left="567" w:hanging="349"/>
        <w:rPr>
          <w:rFonts w:eastAsia="Times New Roman" w:cs="Times New Roman"/>
          <w:color w:val="1F497D" w:themeColor="text2"/>
          <w:shd w:val="clear" w:color="auto" w:fill="FFFFFF"/>
          <w:lang w:eastAsia="pl-PL"/>
        </w:rPr>
      </w:pPr>
      <w:r w:rsidRPr="00364314">
        <w:rPr>
          <w:rFonts w:eastAsia="Times New Roman" w:cs="Times New Roman"/>
          <w:b/>
          <w:bCs/>
          <w:color w:val="1F497D" w:themeColor="text2"/>
          <w:lang w:eastAsia="pl-PL"/>
        </w:rPr>
        <w:t>Renta okresowa</w:t>
      </w:r>
      <w:r w:rsidRPr="00364314">
        <w:rPr>
          <w:rFonts w:eastAsia="Times New Roman" w:cs="Times New Roman"/>
          <w:color w:val="1F497D" w:themeColor="text2"/>
          <w:lang w:eastAsia="pl-PL"/>
        </w:rPr>
        <w:t> </w:t>
      </w:r>
      <w:r w:rsidRPr="00364314">
        <w:rPr>
          <w:rFonts w:eastAsia="Times New Roman" w:cs="Times New Roman"/>
          <w:color w:val="1F497D" w:themeColor="text2"/>
          <w:shd w:val="clear" w:color="auto" w:fill="FFFFFF"/>
          <w:lang w:eastAsia="pl-PL"/>
        </w:rPr>
        <w:t>przysługuje</w:t>
      </w:r>
      <w:r w:rsidR="00D05DB0">
        <w:rPr>
          <w:rFonts w:eastAsia="Times New Roman" w:cs="Times New Roman"/>
          <w:color w:val="1F497D" w:themeColor="text2"/>
          <w:shd w:val="clear" w:color="auto" w:fill="FFFFFF"/>
          <w:lang w:eastAsia="pl-PL"/>
        </w:rPr>
        <w:t>,</w:t>
      </w:r>
      <w:r w:rsidRPr="00364314">
        <w:rPr>
          <w:rFonts w:eastAsia="Times New Roman" w:cs="Times New Roman"/>
          <w:color w:val="1F497D" w:themeColor="text2"/>
          <w:shd w:val="clear" w:color="auto" w:fill="FFFFFF"/>
          <w:lang w:eastAsia="pl-PL"/>
        </w:rPr>
        <w:t xml:space="preserve"> jeśli niezdolność do pracy ma charakter czasowy</w:t>
      </w:r>
      <w:r w:rsidR="00D05DB0">
        <w:rPr>
          <w:rFonts w:eastAsia="Times New Roman" w:cs="Times New Roman"/>
          <w:color w:val="1F497D" w:themeColor="text2"/>
          <w:shd w:val="clear" w:color="auto" w:fill="FFFFFF"/>
          <w:lang w:eastAsia="pl-PL"/>
        </w:rPr>
        <w:t>;</w:t>
      </w:r>
      <w:r w:rsidRPr="00364314">
        <w:rPr>
          <w:rFonts w:eastAsia="Times New Roman" w:cs="Times New Roman"/>
          <w:color w:val="1F497D" w:themeColor="text2"/>
          <w:shd w:val="clear" w:color="auto" w:fill="FFFFFF"/>
          <w:lang w:eastAsia="pl-PL"/>
        </w:rPr>
        <w:t xml:space="preserve"> </w:t>
      </w:r>
      <w:bookmarkStart w:id="2" w:name="p833"/>
      <w:bookmarkEnd w:id="1"/>
    </w:p>
    <w:p w:rsidR="005F3170" w:rsidRPr="00364314" w:rsidRDefault="00DA3EC1" w:rsidP="00E8561F">
      <w:pPr>
        <w:pStyle w:val="Akapitzlist"/>
        <w:numPr>
          <w:ilvl w:val="0"/>
          <w:numId w:val="18"/>
        </w:numPr>
        <w:spacing w:line="240" w:lineRule="auto"/>
        <w:ind w:left="567" w:hanging="349"/>
        <w:rPr>
          <w:rFonts w:eastAsia="Times New Roman" w:cs="Times New Roman"/>
          <w:color w:val="1F497D" w:themeColor="text2"/>
          <w:shd w:val="clear" w:color="auto" w:fill="FFFFFF"/>
          <w:lang w:eastAsia="pl-PL"/>
        </w:rPr>
      </w:pPr>
      <w:r w:rsidRPr="00364314">
        <w:rPr>
          <w:rFonts w:eastAsia="Times New Roman" w:cs="Times New Roman"/>
          <w:b/>
          <w:color w:val="1F497D" w:themeColor="text2"/>
          <w:shd w:val="clear" w:color="auto" w:fill="FFFFFF"/>
          <w:lang w:eastAsia="pl-PL"/>
        </w:rPr>
        <w:t>Renta socjalna</w:t>
      </w:r>
      <w:r w:rsidRPr="00364314">
        <w:rPr>
          <w:rFonts w:eastAsia="Times New Roman" w:cs="Times New Roman"/>
          <w:color w:val="1F497D" w:themeColor="text2"/>
          <w:shd w:val="clear" w:color="auto" w:fill="FFFFFF"/>
          <w:lang w:eastAsia="pl-PL"/>
        </w:rPr>
        <w:t xml:space="preserve"> przysługuje osobie, która</w:t>
      </w:r>
      <w:r w:rsidR="005F3170" w:rsidRPr="00364314">
        <w:rPr>
          <w:rFonts w:eastAsia="Times New Roman" w:cs="Times New Roman"/>
          <w:color w:val="1F497D" w:themeColor="text2"/>
          <w:shd w:val="clear" w:color="auto" w:fill="FFFFFF"/>
          <w:lang w:eastAsia="pl-PL"/>
        </w:rPr>
        <w:t xml:space="preserve"> </w:t>
      </w:r>
      <w:r w:rsidRPr="00364314">
        <w:rPr>
          <w:rFonts w:eastAsia="Times New Roman" w:cs="Times New Roman"/>
          <w:color w:val="1F497D" w:themeColor="text2"/>
          <w:shd w:val="clear" w:color="auto" w:fill="FFFFFF"/>
          <w:lang w:eastAsia="pl-PL"/>
        </w:rPr>
        <w:t>jest całkowicie niezdolna do pracy z powodu naruszenia sprawności organizmu, które powstało</w:t>
      </w:r>
      <w:r w:rsidR="005F3170" w:rsidRPr="00364314">
        <w:rPr>
          <w:rFonts w:eastAsia="Times New Roman" w:cs="Times New Roman"/>
          <w:color w:val="1F497D" w:themeColor="text2"/>
          <w:shd w:val="clear" w:color="auto" w:fill="FFFFFF"/>
          <w:lang w:eastAsia="pl-PL"/>
        </w:rPr>
        <w:t xml:space="preserve"> </w:t>
      </w:r>
      <w:r w:rsidRPr="00364314">
        <w:rPr>
          <w:rFonts w:eastAsia="Times New Roman" w:cs="Times New Roman"/>
          <w:color w:val="1F497D" w:themeColor="text2"/>
          <w:shd w:val="clear" w:color="auto" w:fill="FFFFFF"/>
          <w:lang w:eastAsia="pl-PL"/>
        </w:rPr>
        <w:t>przed ukończeniem 18. roku życia albo</w:t>
      </w:r>
      <w:r w:rsidR="005F3170" w:rsidRPr="00364314">
        <w:rPr>
          <w:rFonts w:eastAsia="Times New Roman" w:cs="Times New Roman"/>
          <w:color w:val="1F497D" w:themeColor="text2"/>
          <w:shd w:val="clear" w:color="auto" w:fill="FFFFFF"/>
          <w:lang w:eastAsia="pl-PL"/>
        </w:rPr>
        <w:t xml:space="preserve"> </w:t>
      </w:r>
      <w:r w:rsidRPr="00364314">
        <w:rPr>
          <w:rFonts w:eastAsia="Times New Roman" w:cs="Times New Roman"/>
          <w:color w:val="1F497D" w:themeColor="text2"/>
          <w:shd w:val="clear" w:color="auto" w:fill="FFFFFF"/>
          <w:lang w:eastAsia="pl-PL"/>
        </w:rPr>
        <w:t>w</w:t>
      </w:r>
      <w:r w:rsidR="00B15DD0">
        <w:rPr>
          <w:rFonts w:eastAsia="Times New Roman" w:cs="Times New Roman"/>
          <w:color w:val="1F497D" w:themeColor="text2"/>
          <w:shd w:val="clear" w:color="auto" w:fill="FFFFFF"/>
          <w:lang w:eastAsia="pl-PL"/>
        </w:rPr>
        <w:t> </w:t>
      </w:r>
      <w:r w:rsidRPr="00364314">
        <w:rPr>
          <w:rFonts w:eastAsia="Times New Roman" w:cs="Times New Roman"/>
          <w:color w:val="1F497D" w:themeColor="text2"/>
          <w:shd w:val="clear" w:color="auto" w:fill="FFFFFF"/>
          <w:lang w:eastAsia="pl-PL"/>
        </w:rPr>
        <w:t>trakcie nauki w szkole lub w szkole wyższej - przed ukończeniem 25. roku życia albo</w:t>
      </w:r>
      <w:r w:rsidR="005F3170" w:rsidRPr="00364314">
        <w:rPr>
          <w:rFonts w:eastAsia="Times New Roman" w:cs="Times New Roman"/>
          <w:color w:val="1F497D" w:themeColor="text2"/>
          <w:shd w:val="clear" w:color="auto" w:fill="FFFFFF"/>
          <w:lang w:eastAsia="pl-PL"/>
        </w:rPr>
        <w:t xml:space="preserve"> </w:t>
      </w:r>
      <w:r w:rsidRPr="00364314">
        <w:rPr>
          <w:rFonts w:eastAsia="Times New Roman" w:cs="Times New Roman"/>
          <w:color w:val="1F497D" w:themeColor="text2"/>
          <w:shd w:val="clear" w:color="auto" w:fill="FFFFFF"/>
          <w:lang w:eastAsia="pl-PL"/>
        </w:rPr>
        <w:t>w</w:t>
      </w:r>
      <w:r w:rsidR="00B15DD0">
        <w:rPr>
          <w:rFonts w:eastAsia="Times New Roman" w:cs="Times New Roman"/>
          <w:color w:val="1F497D" w:themeColor="text2"/>
          <w:shd w:val="clear" w:color="auto" w:fill="FFFFFF"/>
          <w:lang w:eastAsia="pl-PL"/>
        </w:rPr>
        <w:t> </w:t>
      </w:r>
      <w:r w:rsidRPr="00364314">
        <w:rPr>
          <w:rFonts w:eastAsia="Times New Roman" w:cs="Times New Roman"/>
          <w:color w:val="1F497D" w:themeColor="text2"/>
          <w:shd w:val="clear" w:color="auto" w:fill="FFFFFF"/>
          <w:lang w:eastAsia="pl-PL"/>
        </w:rPr>
        <w:t>trakcie studiów doktoranckich lub aspirantury naukowej</w:t>
      </w:r>
      <w:r w:rsidR="00D05DB0">
        <w:rPr>
          <w:rFonts w:eastAsia="Times New Roman" w:cs="Times New Roman"/>
          <w:color w:val="1F497D" w:themeColor="text2"/>
          <w:shd w:val="clear" w:color="auto" w:fill="FFFFFF"/>
          <w:lang w:eastAsia="pl-PL"/>
        </w:rPr>
        <w:t>;</w:t>
      </w:r>
      <w:bookmarkStart w:id="3" w:name="p982"/>
      <w:bookmarkEnd w:id="2"/>
    </w:p>
    <w:p w:rsidR="00D05DB0" w:rsidRPr="00D05DB0" w:rsidRDefault="00DA3EC1" w:rsidP="00E8561F">
      <w:pPr>
        <w:pStyle w:val="Akapitzlist"/>
        <w:numPr>
          <w:ilvl w:val="0"/>
          <w:numId w:val="18"/>
        </w:numPr>
        <w:spacing w:line="240" w:lineRule="auto"/>
        <w:ind w:left="567" w:hanging="349"/>
        <w:rPr>
          <w:rFonts w:eastAsia="Times New Roman" w:cs="Times New Roman"/>
          <w:color w:val="1F497D" w:themeColor="text2"/>
          <w:shd w:val="clear" w:color="auto" w:fill="FFFFFF"/>
          <w:lang w:eastAsia="pl-PL"/>
        </w:rPr>
      </w:pPr>
      <w:r w:rsidRPr="00364314">
        <w:rPr>
          <w:b/>
          <w:color w:val="1F497D" w:themeColor="text2"/>
          <w:shd w:val="clear" w:color="auto" w:fill="FFFFFF"/>
        </w:rPr>
        <w:t>Zasiłek chorobowy</w:t>
      </w:r>
      <w:r w:rsidRPr="00364314">
        <w:rPr>
          <w:color w:val="1F497D" w:themeColor="text2"/>
          <w:shd w:val="clear" w:color="auto" w:fill="FFFFFF"/>
        </w:rPr>
        <w:t xml:space="preserve"> przysługuje ubezpieczonemu, który stał się niezdolny do pracy w czasie trwania ubezpieczenia chorobowego</w:t>
      </w:r>
      <w:r w:rsidR="00D05DB0">
        <w:rPr>
          <w:color w:val="1F497D" w:themeColor="text2"/>
          <w:shd w:val="clear" w:color="auto" w:fill="FFFFFF"/>
        </w:rPr>
        <w:t>;</w:t>
      </w:r>
    </w:p>
    <w:p w:rsidR="005F3170" w:rsidRPr="00364314" w:rsidRDefault="00DA3EC1" w:rsidP="00E8561F">
      <w:pPr>
        <w:pStyle w:val="Akapitzlist"/>
        <w:numPr>
          <w:ilvl w:val="0"/>
          <w:numId w:val="18"/>
        </w:numPr>
        <w:spacing w:line="240" w:lineRule="auto"/>
        <w:ind w:left="567" w:hanging="349"/>
        <w:rPr>
          <w:rFonts w:eastAsia="Times New Roman" w:cs="Times New Roman"/>
          <w:color w:val="1F497D" w:themeColor="text2"/>
          <w:shd w:val="clear" w:color="auto" w:fill="FFFFFF"/>
          <w:lang w:eastAsia="pl-PL"/>
        </w:rPr>
      </w:pPr>
      <w:bookmarkStart w:id="4" w:name="p928"/>
      <w:r w:rsidRPr="00364314">
        <w:rPr>
          <w:rFonts w:eastAsia="Times New Roman" w:cs="Times New Roman"/>
          <w:b/>
          <w:color w:val="1F497D" w:themeColor="text2"/>
          <w:shd w:val="clear" w:color="auto" w:fill="FFFFFF"/>
          <w:lang w:eastAsia="pl-PL"/>
        </w:rPr>
        <w:t>Świadczenie rehabilitacyjne</w:t>
      </w:r>
      <w:r w:rsidRPr="00364314">
        <w:rPr>
          <w:rFonts w:eastAsia="Times New Roman" w:cs="Times New Roman"/>
          <w:color w:val="1F497D" w:themeColor="text2"/>
          <w:lang w:eastAsia="pl-PL"/>
        </w:rPr>
        <w:t> </w:t>
      </w:r>
      <w:r w:rsidRPr="00364314">
        <w:rPr>
          <w:rFonts w:eastAsia="Times New Roman" w:cs="Times New Roman"/>
          <w:bCs/>
          <w:color w:val="1F497D" w:themeColor="text2"/>
          <w:lang w:eastAsia="pl-PL"/>
        </w:rPr>
        <w:t>przysługuje</w:t>
      </w:r>
      <w:r w:rsidRPr="00364314">
        <w:rPr>
          <w:rFonts w:eastAsia="Times New Roman" w:cs="Times New Roman"/>
          <w:b/>
          <w:bCs/>
          <w:color w:val="1F497D" w:themeColor="text2"/>
          <w:lang w:eastAsia="pl-PL"/>
        </w:rPr>
        <w:t> </w:t>
      </w:r>
      <w:r w:rsidRPr="00364314">
        <w:rPr>
          <w:rFonts w:eastAsia="Times New Roman" w:cs="Times New Roman"/>
          <w:color w:val="1F497D" w:themeColor="text2"/>
          <w:shd w:val="clear" w:color="auto" w:fill="FFFFFF"/>
          <w:lang w:eastAsia="pl-PL"/>
        </w:rPr>
        <w:t>ubezpieczonemu, który po wyczerpaniu okresu pobierania zasiłku chorobowego jest nadal niezdolny do pracy, a dalsze leczenie lub rehabilitacja rokują odzyskanie zdolności do pracy. Przysługuje przez okres niezbędny do przywrócenia zdolności do pracy, nie dłużej niż przez 12 miesięcy</w:t>
      </w:r>
      <w:r w:rsidR="00D05DB0">
        <w:rPr>
          <w:rFonts w:eastAsia="Times New Roman" w:cs="Times New Roman"/>
          <w:color w:val="1F497D" w:themeColor="text2"/>
          <w:shd w:val="clear" w:color="auto" w:fill="FFFFFF"/>
          <w:lang w:eastAsia="pl-PL"/>
        </w:rPr>
        <w:t>;</w:t>
      </w:r>
      <w:bookmarkStart w:id="5" w:name="p934"/>
      <w:bookmarkEnd w:id="4"/>
    </w:p>
    <w:p w:rsidR="00364314" w:rsidRPr="00667DAA" w:rsidRDefault="00DA3EC1" w:rsidP="00E8561F">
      <w:pPr>
        <w:pStyle w:val="Akapitzlist"/>
        <w:numPr>
          <w:ilvl w:val="0"/>
          <w:numId w:val="18"/>
        </w:numPr>
        <w:spacing w:line="240" w:lineRule="auto"/>
        <w:ind w:left="567" w:hanging="349"/>
        <w:rPr>
          <w:rFonts w:eastAsia="Times New Roman" w:cs="Times New Roman"/>
          <w:color w:val="1F497D" w:themeColor="text2"/>
          <w:shd w:val="clear" w:color="auto" w:fill="FFFFFF"/>
          <w:lang w:eastAsia="pl-PL"/>
        </w:rPr>
      </w:pPr>
      <w:r w:rsidRPr="00364314">
        <w:rPr>
          <w:b/>
          <w:color w:val="1F497D" w:themeColor="text2"/>
          <w:shd w:val="clear" w:color="auto" w:fill="FFFFFF"/>
        </w:rPr>
        <w:t>Zasiłek wyrównawczy</w:t>
      </w:r>
      <w:r w:rsidRPr="00364314">
        <w:rPr>
          <w:rStyle w:val="apple-converted-space"/>
          <w:b/>
          <w:color w:val="1F497D" w:themeColor="text2"/>
          <w:shd w:val="clear" w:color="auto" w:fill="FFFFFF"/>
        </w:rPr>
        <w:t> </w:t>
      </w:r>
      <w:r w:rsidRPr="00364314">
        <w:rPr>
          <w:rStyle w:val="Pogrubienie"/>
          <w:b w:val="0"/>
          <w:color w:val="1F497D" w:themeColor="text2"/>
          <w:shd w:val="clear" w:color="auto" w:fill="FFFFFF"/>
        </w:rPr>
        <w:t>przysługuje</w:t>
      </w:r>
      <w:r w:rsidRPr="00364314">
        <w:rPr>
          <w:rStyle w:val="apple-converted-space"/>
          <w:color w:val="1F497D" w:themeColor="text2"/>
          <w:shd w:val="clear" w:color="auto" w:fill="FFFFFF"/>
        </w:rPr>
        <w:t> </w:t>
      </w:r>
      <w:r w:rsidRPr="00364314">
        <w:rPr>
          <w:color w:val="1F497D" w:themeColor="text2"/>
          <w:shd w:val="clear" w:color="auto" w:fill="FFFFFF"/>
        </w:rPr>
        <w:t>ubezpieczonemu będącemu pracownikiem ze zmniejszoną sprawnością do pracy, którego wynagrodzenie uległo obniżeniu wskutek poddania się rehabilitacji zawodowej w celu adaptacji lub przyuczenia do określonej pracy. Zasiłek wyrównawczy przysługuje wówczas przez okres rehabilitacji, nie dłużej jednak niż przez 2</w:t>
      </w:r>
      <w:r w:rsidR="00F44248">
        <w:rPr>
          <w:color w:val="1F497D" w:themeColor="text2"/>
          <w:shd w:val="clear" w:color="auto" w:fill="FFFFFF"/>
        </w:rPr>
        <w:t>4</w:t>
      </w:r>
      <w:r w:rsidRPr="00364314">
        <w:rPr>
          <w:color w:val="1F497D" w:themeColor="text2"/>
          <w:shd w:val="clear" w:color="auto" w:fill="FFFFFF"/>
        </w:rPr>
        <w:t xml:space="preserve"> miesiące</w:t>
      </w:r>
      <w:r w:rsidR="005F3170" w:rsidRPr="00364314">
        <w:rPr>
          <w:rStyle w:val="Odwoanieprzypisudolnego"/>
          <w:color w:val="1F497D" w:themeColor="text2"/>
          <w:shd w:val="clear" w:color="auto" w:fill="FFFFFF"/>
        </w:rPr>
        <w:footnoteReference w:id="37"/>
      </w:r>
      <w:bookmarkEnd w:id="3"/>
      <w:bookmarkEnd w:id="5"/>
      <w:r w:rsidR="00E8561F">
        <w:rPr>
          <w:color w:val="1F497D" w:themeColor="text2"/>
          <w:shd w:val="clear" w:color="auto" w:fill="FFFFFF"/>
        </w:rPr>
        <w:t>.</w:t>
      </w:r>
    </w:p>
    <w:p w:rsidR="00D30AD7" w:rsidRDefault="00D30AD7" w:rsidP="00E8561F">
      <w:pPr>
        <w:spacing w:line="240" w:lineRule="auto"/>
        <w:jc w:val="center"/>
        <w:rPr>
          <w:rFonts w:cs="Arial"/>
          <w:b/>
          <w:color w:val="FF0000"/>
          <w:shd w:val="clear" w:color="auto" w:fill="FFFFFF"/>
        </w:rPr>
      </w:pPr>
    </w:p>
    <w:p w:rsidR="00364314" w:rsidRPr="00364314" w:rsidRDefault="009D4F15" w:rsidP="00CD6FDC">
      <w:pPr>
        <w:pStyle w:val="Nagwek2"/>
        <w:numPr>
          <w:ilvl w:val="0"/>
          <w:numId w:val="32"/>
        </w:numPr>
        <w:rPr>
          <w:shd w:val="clear" w:color="auto" w:fill="FFFFFF"/>
        </w:rPr>
      </w:pPr>
      <w:r>
        <w:rPr>
          <w:shd w:val="clear" w:color="auto" w:fill="FFFFFF"/>
        </w:rPr>
        <w:lastRenderedPageBreak/>
        <w:t>Refundacja pasków, gl</w:t>
      </w:r>
      <w:r w:rsidR="00364314" w:rsidRPr="00364314">
        <w:rPr>
          <w:shd w:val="clear" w:color="auto" w:fill="FFFFFF"/>
        </w:rPr>
        <w:t>ukometrów i pomp insulinowych</w:t>
      </w:r>
      <w:r w:rsidR="00CD6FDC">
        <w:rPr>
          <w:shd w:val="clear" w:color="auto" w:fill="FFFFFF"/>
        </w:rPr>
        <w:t xml:space="preserve"> </w:t>
      </w:r>
      <w:r w:rsidR="00364314" w:rsidRPr="00364314">
        <w:rPr>
          <w:shd w:val="clear" w:color="auto" w:fill="FFFFFF"/>
        </w:rPr>
        <w:t>dla osób chorych na cukrzycę</w:t>
      </w:r>
    </w:p>
    <w:p w:rsidR="00364314" w:rsidRPr="00364314" w:rsidRDefault="00364314" w:rsidP="00CD6FDC">
      <w:pPr>
        <w:pStyle w:val="Nagwek2"/>
        <w:rPr>
          <w:rFonts w:cs="Arial"/>
          <w:color w:val="C00000"/>
          <w:shd w:val="clear" w:color="auto" w:fill="FFFFFF"/>
        </w:rPr>
      </w:pPr>
    </w:p>
    <w:p w:rsidR="00316D8D" w:rsidRPr="00667DAA" w:rsidRDefault="00EE1FA5" w:rsidP="00E8561F">
      <w:pPr>
        <w:spacing w:line="240" w:lineRule="auto"/>
        <w:rPr>
          <w:rFonts w:cs="Arial"/>
          <w:color w:val="1F497D" w:themeColor="text2"/>
          <w:shd w:val="clear" w:color="auto" w:fill="FFFFFF"/>
        </w:rPr>
      </w:pPr>
      <w:r w:rsidRPr="00667DAA">
        <w:rPr>
          <w:rFonts w:cs="Arial"/>
          <w:color w:val="1F497D" w:themeColor="text2"/>
          <w:shd w:val="clear" w:color="auto" w:fill="FFFFFF"/>
        </w:rPr>
        <w:t xml:space="preserve">W Polsce refundacja leków i wyrobów medycznych odbywa się według następujących </w:t>
      </w:r>
      <w:r w:rsidR="00D22118">
        <w:rPr>
          <w:rFonts w:cs="Arial"/>
          <w:color w:val="1F497D" w:themeColor="text2"/>
          <w:shd w:val="clear" w:color="auto" w:fill="FFFFFF"/>
        </w:rPr>
        <w:t>zasad</w:t>
      </w:r>
      <w:r w:rsidRPr="00667DAA">
        <w:rPr>
          <w:rFonts w:cs="Arial"/>
          <w:color w:val="1F497D" w:themeColor="text2"/>
          <w:shd w:val="clear" w:color="auto" w:fill="FFFFFF"/>
        </w:rPr>
        <w:t>:</w:t>
      </w:r>
    </w:p>
    <w:p w:rsidR="00EE1FA5" w:rsidRPr="00667DAA" w:rsidRDefault="00EE1FA5" w:rsidP="00E8561F">
      <w:pPr>
        <w:spacing w:line="240" w:lineRule="auto"/>
        <w:rPr>
          <w:rFonts w:cs="Arial"/>
          <w:color w:val="1F497D" w:themeColor="text2"/>
          <w:shd w:val="clear" w:color="auto" w:fill="FFFFFF"/>
        </w:rPr>
      </w:pPr>
    </w:p>
    <w:p w:rsidR="00EE1FA5" w:rsidRPr="00635E5F" w:rsidRDefault="00EE1FA5" w:rsidP="00E8561F">
      <w:pPr>
        <w:pStyle w:val="Akapitzlist"/>
        <w:numPr>
          <w:ilvl w:val="0"/>
          <w:numId w:val="20"/>
        </w:numPr>
        <w:spacing w:line="240" w:lineRule="auto"/>
        <w:rPr>
          <w:rFonts w:cs="Arial"/>
          <w:color w:val="1F497D" w:themeColor="text2"/>
          <w:shd w:val="clear" w:color="auto" w:fill="FFFFFF"/>
        </w:rPr>
      </w:pPr>
      <w:r w:rsidRPr="00635E5F">
        <w:rPr>
          <w:rFonts w:cs="Arial"/>
          <w:color w:val="1F497D" w:themeColor="text2"/>
          <w:shd w:val="clear" w:color="auto" w:fill="FFFFFF"/>
        </w:rPr>
        <w:t xml:space="preserve">Jeżeli lek </w:t>
      </w:r>
      <w:r w:rsidR="00BF6B8B" w:rsidRPr="00635E5F">
        <w:rPr>
          <w:rFonts w:cs="Arial"/>
          <w:color w:val="1F497D" w:themeColor="text2"/>
          <w:shd w:val="clear" w:color="auto" w:fill="FFFFFF"/>
        </w:rPr>
        <w:t>może być wydawany</w:t>
      </w:r>
      <w:r w:rsidRPr="00635E5F">
        <w:rPr>
          <w:rFonts w:cs="Arial"/>
          <w:color w:val="1F497D" w:themeColor="text2"/>
          <w:shd w:val="clear" w:color="auto" w:fill="FFFFFF"/>
        </w:rPr>
        <w:t xml:space="preserve"> bezpłatnie (pełna refundacja) – w aptece płacimy różnicę pomiędzy ceną leku a wysokością określonego limitu</w:t>
      </w:r>
      <w:r w:rsidR="009D4F15">
        <w:rPr>
          <w:rFonts w:cs="Arial"/>
          <w:color w:val="1F497D" w:themeColor="text2"/>
          <w:shd w:val="clear" w:color="auto" w:fill="FFFFFF"/>
        </w:rPr>
        <w:t>.</w:t>
      </w:r>
      <w:r w:rsidR="007B37BC" w:rsidRPr="00635E5F">
        <w:rPr>
          <w:rFonts w:cs="Arial"/>
          <w:color w:val="1F497D" w:themeColor="text2"/>
          <w:shd w:val="clear" w:color="auto" w:fill="FFFFFF"/>
        </w:rPr>
        <w:t xml:space="preserve"> </w:t>
      </w:r>
      <w:r w:rsidR="00BF6B8B" w:rsidRPr="00635E5F">
        <w:rPr>
          <w:rFonts w:cs="Arial"/>
          <w:color w:val="1F497D" w:themeColor="text2"/>
          <w:shd w:val="clear" w:color="auto" w:fill="FFFFFF"/>
        </w:rPr>
        <w:t>Ten rodzaj refundacji oznacza, iż</w:t>
      </w:r>
      <w:r w:rsidR="00635E5F">
        <w:rPr>
          <w:rFonts w:cs="Arial"/>
          <w:color w:val="1F497D" w:themeColor="text2"/>
          <w:shd w:val="clear" w:color="auto" w:fill="FFFFFF"/>
        </w:rPr>
        <w:t xml:space="preserve"> jeżeli cena leku jest równa limitowi finansowania lub jest niższa od niego, pacjent otrzyma lek, nie ponosząc żadnych kosztów. </w:t>
      </w:r>
      <w:r w:rsidR="009D4F15">
        <w:rPr>
          <w:rFonts w:cs="Arial"/>
          <w:color w:val="1F497D" w:themeColor="text2"/>
          <w:shd w:val="clear" w:color="auto" w:fill="FFFFFF"/>
        </w:rPr>
        <w:t>Natomiast, jeżeli</w:t>
      </w:r>
      <w:r w:rsidR="00635E5F">
        <w:rPr>
          <w:rFonts w:cs="Arial"/>
          <w:color w:val="1F497D" w:themeColor="text2"/>
          <w:shd w:val="clear" w:color="auto" w:fill="FFFFFF"/>
        </w:rPr>
        <w:t xml:space="preserve"> cena detaliczna leku jest wyższa od limitu finansowania, pacjent zapłaci różnicę między ceną detaliczną a limitem finansowania.</w:t>
      </w:r>
    </w:p>
    <w:p w:rsidR="00EE1FA5" w:rsidRPr="00635E5F" w:rsidRDefault="00EE1FA5" w:rsidP="00E8561F">
      <w:pPr>
        <w:pStyle w:val="Akapitzlist"/>
        <w:numPr>
          <w:ilvl w:val="0"/>
          <w:numId w:val="20"/>
        </w:numPr>
        <w:spacing w:line="240" w:lineRule="auto"/>
        <w:rPr>
          <w:rFonts w:cs="Arial"/>
          <w:color w:val="1F497D" w:themeColor="text2"/>
          <w:shd w:val="clear" w:color="auto" w:fill="FFFFFF"/>
        </w:rPr>
      </w:pPr>
      <w:r w:rsidRPr="00635E5F">
        <w:rPr>
          <w:rFonts w:cs="Arial"/>
          <w:color w:val="1F497D" w:themeColor="text2"/>
          <w:shd w:val="clear" w:color="auto" w:fill="FFFFFF"/>
        </w:rPr>
        <w:t>Jeżeli lek wydawany jest za opłatą ryczałtową – płacimy a aptece 3,20 zł plus różnicę pomiędzy ceną leku a limitem</w:t>
      </w:r>
      <w:r w:rsidR="00BF6B8B" w:rsidRPr="00635E5F">
        <w:rPr>
          <w:rFonts w:cs="Arial"/>
          <w:color w:val="1F497D" w:themeColor="text2"/>
          <w:shd w:val="clear" w:color="auto" w:fill="FFFFFF"/>
        </w:rPr>
        <w:t>. Oznacza to, że</w:t>
      </w:r>
      <w:r w:rsidR="00635E5F" w:rsidRPr="00635E5F">
        <w:rPr>
          <w:rFonts w:cs="Arial"/>
          <w:color w:val="1F497D" w:themeColor="text2"/>
          <w:shd w:val="clear" w:color="auto" w:fill="FFFFFF"/>
        </w:rPr>
        <w:t xml:space="preserve"> jeżeli cena leku jest równa limitowi finansowania lub jest niższa od niego, pacjent otrzyma lek za opłatą 3,20 zł za opakowanie</w:t>
      </w:r>
      <w:r w:rsidR="00635E5F">
        <w:rPr>
          <w:rFonts w:cs="Arial"/>
          <w:color w:val="1F497D" w:themeColor="text2"/>
          <w:shd w:val="clear" w:color="auto" w:fill="FFFFFF"/>
        </w:rPr>
        <w:t>. Natomiast</w:t>
      </w:r>
      <w:r w:rsidR="00635E5F" w:rsidRPr="00635E5F">
        <w:rPr>
          <w:rFonts w:cs="Arial"/>
          <w:color w:val="1F497D" w:themeColor="text2"/>
          <w:shd w:val="clear" w:color="auto" w:fill="FFFFFF"/>
        </w:rPr>
        <w:t>, jeżeli centa detaliczna leku jest wyższa od limitu finansowania, pacjent zapłaci wartość ryczałtu oraz różnicę pomiędzy ceną detaliczną leku a limitem finansowania.</w:t>
      </w:r>
      <w:r w:rsidR="00BF6B8B" w:rsidRPr="00635E5F">
        <w:rPr>
          <w:rFonts w:cs="Arial"/>
          <w:color w:val="1F497D" w:themeColor="text2"/>
          <w:shd w:val="clear" w:color="auto" w:fill="FFFFFF"/>
        </w:rPr>
        <w:t xml:space="preserve"> </w:t>
      </w:r>
    </w:p>
    <w:p w:rsidR="00EE1FA5" w:rsidRPr="00635E5F" w:rsidRDefault="00EE1FA5" w:rsidP="00E8561F">
      <w:pPr>
        <w:pStyle w:val="Akapitzlist"/>
        <w:numPr>
          <w:ilvl w:val="0"/>
          <w:numId w:val="20"/>
        </w:numPr>
        <w:spacing w:line="240" w:lineRule="auto"/>
        <w:rPr>
          <w:rFonts w:cs="Arial"/>
          <w:color w:val="1F497D" w:themeColor="text2"/>
          <w:shd w:val="clear" w:color="auto" w:fill="FFFFFF"/>
        </w:rPr>
      </w:pPr>
      <w:r w:rsidRPr="00635E5F">
        <w:rPr>
          <w:rFonts w:cs="Arial"/>
          <w:color w:val="1F497D" w:themeColor="text2"/>
          <w:shd w:val="clear" w:color="auto" w:fill="FFFFFF"/>
        </w:rPr>
        <w:t>Jeżeli lek ma odpłatność 30% - płacimy 30% wysokości limitu ceny.</w:t>
      </w:r>
      <w:r w:rsidR="00635E5F" w:rsidRPr="00635E5F">
        <w:rPr>
          <w:rFonts w:cs="Arial"/>
          <w:color w:val="1F497D" w:themeColor="text2"/>
          <w:shd w:val="clear" w:color="auto" w:fill="FFFFFF"/>
        </w:rPr>
        <w:t xml:space="preserve"> W praktyce oznacza to, że</w:t>
      </w:r>
      <w:r w:rsidR="00635E5F">
        <w:rPr>
          <w:rFonts w:cs="Arial"/>
          <w:color w:val="1F497D" w:themeColor="text2"/>
          <w:shd w:val="clear" w:color="auto" w:fill="FFFFFF"/>
        </w:rPr>
        <w:t xml:space="preserve"> w przypadku, gdy cena leku jest równa limitowi finansowania lub niższa od niego, pacjent otrzyma lek, ponosząc koszt 30% ceny detalicznej leku. </w:t>
      </w:r>
      <w:r w:rsidR="009D4F15">
        <w:rPr>
          <w:rFonts w:cs="Arial"/>
          <w:color w:val="1F497D" w:themeColor="text2"/>
          <w:shd w:val="clear" w:color="auto" w:fill="FFFFFF"/>
        </w:rPr>
        <w:t>Natomiast, jeżeli</w:t>
      </w:r>
      <w:r w:rsidR="00635E5F">
        <w:rPr>
          <w:rFonts w:cs="Arial"/>
          <w:color w:val="1F497D" w:themeColor="text2"/>
          <w:shd w:val="clear" w:color="auto" w:fill="FFFFFF"/>
        </w:rPr>
        <w:t xml:space="preserve"> cena detaliczna jest wyższa od limitu finansowania, pacjent dopłaci do w/w kwoty różnicę pomiędzy ceną detaliczną leku a limitem finansowania</w:t>
      </w:r>
      <w:r w:rsidR="00635E5F" w:rsidRPr="00635E5F">
        <w:rPr>
          <w:rStyle w:val="Odwoanieprzypisudolnego"/>
          <w:rFonts w:cs="Arial"/>
          <w:color w:val="1F497D" w:themeColor="text2"/>
          <w:shd w:val="clear" w:color="auto" w:fill="FFFFFF"/>
        </w:rPr>
        <w:t xml:space="preserve"> </w:t>
      </w:r>
      <w:r w:rsidRPr="00635E5F">
        <w:rPr>
          <w:rStyle w:val="Odwoanieprzypisudolnego"/>
          <w:rFonts w:cs="Arial"/>
          <w:color w:val="1F497D" w:themeColor="text2"/>
          <w:shd w:val="clear" w:color="auto" w:fill="FFFFFF"/>
        </w:rPr>
        <w:footnoteReference w:id="38"/>
      </w:r>
      <w:r w:rsidR="00E8561F">
        <w:rPr>
          <w:rFonts w:cs="Arial"/>
          <w:color w:val="1F497D" w:themeColor="text2"/>
          <w:shd w:val="clear" w:color="auto" w:fill="FFFFFF"/>
        </w:rPr>
        <w:t>.</w:t>
      </w:r>
    </w:p>
    <w:p w:rsidR="00EE1FA5" w:rsidRPr="00667DAA" w:rsidRDefault="00EE1FA5" w:rsidP="00E8561F">
      <w:pPr>
        <w:spacing w:line="240" w:lineRule="auto"/>
        <w:rPr>
          <w:rFonts w:cs="Arial"/>
          <w:b/>
          <w:color w:val="1F497D" w:themeColor="text2"/>
          <w:shd w:val="clear" w:color="auto" w:fill="FFFFFF"/>
        </w:rPr>
      </w:pPr>
    </w:p>
    <w:p w:rsidR="00AB4E2C" w:rsidRPr="00667DAA" w:rsidRDefault="00AB4E2C" w:rsidP="00E8561F">
      <w:pPr>
        <w:spacing w:line="240" w:lineRule="auto"/>
        <w:rPr>
          <w:rFonts w:cs="Arial"/>
          <w:b/>
          <w:color w:val="1F497D" w:themeColor="text2"/>
          <w:shd w:val="clear" w:color="auto" w:fill="FFFFFF"/>
        </w:rPr>
      </w:pPr>
      <w:r w:rsidRPr="00667DAA">
        <w:rPr>
          <w:rFonts w:cs="Arial"/>
          <w:color w:val="1F497D" w:themeColor="text2"/>
          <w:shd w:val="clear" w:color="auto" w:fill="FFFFFF"/>
        </w:rPr>
        <w:t xml:space="preserve">Ostateczna cena </w:t>
      </w:r>
      <w:r w:rsidR="009D4F15" w:rsidRPr="00667DAA">
        <w:rPr>
          <w:rFonts w:cs="Arial"/>
          <w:color w:val="1F497D" w:themeColor="text2"/>
          <w:shd w:val="clear" w:color="auto" w:fill="FFFFFF"/>
        </w:rPr>
        <w:t>zależy, zatem</w:t>
      </w:r>
      <w:r w:rsidRPr="00667DAA">
        <w:rPr>
          <w:rFonts w:cs="Arial"/>
          <w:color w:val="1F497D" w:themeColor="text2"/>
          <w:shd w:val="clear" w:color="auto" w:fill="FFFFFF"/>
        </w:rPr>
        <w:t xml:space="preserve"> od tego, czy cena detaliczna leku lub wyrob</w:t>
      </w:r>
      <w:r w:rsidR="00D22118">
        <w:rPr>
          <w:rFonts w:cs="Arial"/>
          <w:color w:val="1F497D" w:themeColor="text2"/>
          <w:shd w:val="clear" w:color="auto" w:fill="FFFFFF"/>
        </w:rPr>
        <w:t>u</w:t>
      </w:r>
      <w:r w:rsidRPr="00667DAA">
        <w:rPr>
          <w:rFonts w:cs="Arial"/>
          <w:color w:val="1F497D" w:themeColor="text2"/>
          <w:shd w:val="clear" w:color="auto" w:fill="FFFFFF"/>
        </w:rPr>
        <w:t xml:space="preserve"> </w:t>
      </w:r>
      <w:r w:rsidR="00D22118">
        <w:rPr>
          <w:rFonts w:cs="Arial"/>
          <w:color w:val="1F497D" w:themeColor="text2"/>
          <w:shd w:val="clear" w:color="auto" w:fill="FFFFFF"/>
        </w:rPr>
        <w:t xml:space="preserve">medycznego </w:t>
      </w:r>
      <w:r w:rsidRPr="00667DAA">
        <w:rPr>
          <w:rFonts w:cs="Arial"/>
          <w:color w:val="1F497D" w:themeColor="text2"/>
          <w:shd w:val="clear" w:color="auto" w:fill="FFFFFF"/>
        </w:rPr>
        <w:t>przekracza limit finansowania</w:t>
      </w:r>
      <w:r w:rsidRPr="00667DAA">
        <w:rPr>
          <w:rFonts w:cs="Arial"/>
          <w:b/>
          <w:color w:val="1F497D" w:themeColor="text2"/>
          <w:shd w:val="clear" w:color="auto" w:fill="FFFFFF"/>
        </w:rPr>
        <w:t xml:space="preserve"> </w:t>
      </w:r>
      <w:r w:rsidRPr="00667DAA">
        <w:rPr>
          <w:rFonts w:cs="Arial"/>
          <w:color w:val="1F497D" w:themeColor="text2"/>
          <w:shd w:val="clear" w:color="auto" w:fill="FFFFFF"/>
        </w:rPr>
        <w:t>przewidziany dla danego produktu.</w:t>
      </w:r>
      <w:r w:rsidR="00D22118">
        <w:rPr>
          <w:rFonts w:cs="Arial"/>
          <w:color w:val="1F497D" w:themeColor="text2"/>
          <w:shd w:val="clear" w:color="auto" w:fill="FFFFFF"/>
        </w:rPr>
        <w:t xml:space="preserve"> Limity finansowania ustalane są przez Ministra Zdrowia.</w:t>
      </w:r>
    </w:p>
    <w:p w:rsidR="00AB4E2C" w:rsidRPr="00667DAA" w:rsidRDefault="00AB4E2C" w:rsidP="00E8561F">
      <w:pPr>
        <w:spacing w:line="240" w:lineRule="auto"/>
        <w:rPr>
          <w:rFonts w:cs="Arial"/>
          <w:b/>
          <w:color w:val="1F497D" w:themeColor="text2"/>
          <w:shd w:val="clear" w:color="auto" w:fill="FFFFFF"/>
        </w:rPr>
      </w:pPr>
    </w:p>
    <w:p w:rsidR="00316D8D" w:rsidRPr="00667DAA" w:rsidRDefault="00316D8D" w:rsidP="00E8561F">
      <w:pPr>
        <w:spacing w:after="120" w:line="240" w:lineRule="auto"/>
        <w:rPr>
          <w:rFonts w:cs="Arial"/>
          <w:b/>
          <w:color w:val="1F497D" w:themeColor="text2"/>
          <w:shd w:val="clear" w:color="auto" w:fill="FFFFFF"/>
        </w:rPr>
      </w:pPr>
      <w:r w:rsidRPr="00667DAA">
        <w:rPr>
          <w:rFonts w:cs="Arial"/>
          <w:b/>
          <w:color w:val="1F497D" w:themeColor="text2"/>
          <w:shd w:val="clear" w:color="auto" w:fill="FFFFFF"/>
        </w:rPr>
        <w:t>Zestawy infuzyjne do osobistej pompy insulinowej</w:t>
      </w:r>
    </w:p>
    <w:p w:rsidR="00364314" w:rsidRPr="00667DAA" w:rsidRDefault="00364314" w:rsidP="00E8561F">
      <w:pPr>
        <w:spacing w:line="240" w:lineRule="auto"/>
        <w:rPr>
          <w:rFonts w:cs="Arial"/>
          <w:color w:val="1F497D" w:themeColor="text2"/>
          <w:shd w:val="clear" w:color="auto" w:fill="FFFFFF"/>
        </w:rPr>
      </w:pPr>
      <w:r w:rsidRPr="00667DAA">
        <w:rPr>
          <w:rFonts w:cs="Arial"/>
          <w:color w:val="1F497D" w:themeColor="text2"/>
          <w:shd w:val="clear" w:color="auto" w:fill="FFFFFF"/>
        </w:rPr>
        <w:t xml:space="preserve">Zestawy infuzyjne do osobistej pompy insulinowej 10 sztuk (obejmujące wkłucie, łącznik i dren) przeznaczone do leczenia </w:t>
      </w:r>
      <w:r w:rsidRPr="00667DAA">
        <w:rPr>
          <w:rStyle w:val="apple-converted-space"/>
          <w:rFonts w:cs="Arial"/>
          <w:color w:val="1F497D" w:themeColor="text2"/>
          <w:shd w:val="clear" w:color="auto" w:fill="FFFFFF"/>
        </w:rPr>
        <w:t> </w:t>
      </w:r>
      <w:r w:rsidRPr="00667DAA">
        <w:rPr>
          <w:rStyle w:val="Uwydatnienie"/>
          <w:rFonts w:cs="Arial"/>
          <w:i w:val="0"/>
          <w:iCs w:val="0"/>
          <w:color w:val="1F497D" w:themeColor="text2"/>
          <w:shd w:val="clear" w:color="auto" w:fill="FFFFFF"/>
        </w:rPr>
        <w:t xml:space="preserve">cukrzycy </w:t>
      </w:r>
      <w:r w:rsidRPr="00667DAA">
        <w:rPr>
          <w:rFonts w:cs="Arial"/>
          <w:color w:val="1F497D" w:themeColor="text2"/>
          <w:shd w:val="clear" w:color="auto" w:fill="FFFFFF"/>
        </w:rPr>
        <w:t>typu I przy pomocy pompy insulinowej.</w:t>
      </w:r>
    </w:p>
    <w:p w:rsidR="00364314" w:rsidRPr="00667DAA" w:rsidRDefault="00364314" w:rsidP="00E8561F">
      <w:pPr>
        <w:spacing w:line="240" w:lineRule="auto"/>
        <w:rPr>
          <w:rFonts w:cs="Arial"/>
          <w:color w:val="1F497D" w:themeColor="text2"/>
          <w:shd w:val="clear" w:color="auto" w:fill="FFFFFF"/>
        </w:rPr>
      </w:pPr>
    </w:p>
    <w:p w:rsidR="00364314" w:rsidRPr="00667DAA" w:rsidRDefault="009D4F15" w:rsidP="00E8561F">
      <w:pPr>
        <w:spacing w:after="120" w:line="240" w:lineRule="auto"/>
        <w:rPr>
          <w:rFonts w:cs="Arial"/>
          <w:color w:val="1F497D" w:themeColor="text2"/>
          <w:shd w:val="clear" w:color="auto" w:fill="FFFFFF"/>
        </w:rPr>
      </w:pPr>
      <w:r w:rsidRPr="00667DAA">
        <w:rPr>
          <w:rFonts w:cs="Arial"/>
          <w:color w:val="1F497D" w:themeColor="text2"/>
          <w:shd w:val="clear" w:color="auto" w:fill="FFFFFF"/>
        </w:rPr>
        <w:t>Koszty, które</w:t>
      </w:r>
      <w:r w:rsidR="00364314" w:rsidRPr="00667DAA">
        <w:rPr>
          <w:rFonts w:cs="Arial"/>
          <w:color w:val="1F497D" w:themeColor="text2"/>
          <w:shd w:val="clear" w:color="auto" w:fill="FFFFFF"/>
        </w:rPr>
        <w:t xml:space="preserve"> ponosi pacjent:</w:t>
      </w:r>
    </w:p>
    <w:p w:rsidR="00364314" w:rsidRPr="00785291" w:rsidRDefault="00E8561F" w:rsidP="00E8561F">
      <w:pPr>
        <w:pStyle w:val="Akapitzlist"/>
        <w:numPr>
          <w:ilvl w:val="0"/>
          <w:numId w:val="21"/>
        </w:numPr>
        <w:spacing w:line="240" w:lineRule="auto"/>
        <w:ind w:left="709"/>
        <w:rPr>
          <w:rFonts w:cs="Arial"/>
          <w:color w:val="1F497D" w:themeColor="text2"/>
          <w:shd w:val="clear" w:color="auto" w:fill="FFFFFF"/>
        </w:rPr>
      </w:pPr>
      <w:r>
        <w:rPr>
          <w:rFonts w:cs="Arial"/>
          <w:color w:val="1F497D" w:themeColor="text2"/>
          <w:shd w:val="clear" w:color="auto" w:fill="FFFFFF"/>
        </w:rPr>
        <w:t>Według zasad pełnej refundacji</w:t>
      </w:r>
      <w:r w:rsidR="00364314" w:rsidRPr="00785291">
        <w:rPr>
          <w:rFonts w:cs="Arial"/>
          <w:color w:val="1F497D" w:themeColor="text2"/>
          <w:shd w:val="clear" w:color="auto" w:fill="FFFFFF"/>
        </w:rPr>
        <w:t xml:space="preserve"> - pacjenci do ukończenia 26. roku życia, zgodnie z zaleceniami lekarza</w:t>
      </w:r>
      <w:r w:rsidR="00785291">
        <w:rPr>
          <w:rFonts w:cs="Arial"/>
          <w:color w:val="1F497D" w:themeColor="text2"/>
          <w:shd w:val="clear" w:color="auto" w:fill="FFFFFF"/>
        </w:rPr>
        <w:t>.</w:t>
      </w:r>
    </w:p>
    <w:p w:rsidR="00364314" w:rsidRPr="00785291" w:rsidRDefault="009D4F15" w:rsidP="00E8561F">
      <w:pPr>
        <w:pStyle w:val="Akapitzlist"/>
        <w:numPr>
          <w:ilvl w:val="0"/>
          <w:numId w:val="21"/>
        </w:numPr>
        <w:spacing w:line="240" w:lineRule="auto"/>
        <w:ind w:left="709"/>
        <w:rPr>
          <w:rFonts w:cs="Arial"/>
          <w:color w:val="1F497D" w:themeColor="text2"/>
          <w:shd w:val="clear" w:color="auto" w:fill="FFFFFF"/>
        </w:rPr>
      </w:pPr>
      <w:r w:rsidRPr="00785291">
        <w:rPr>
          <w:rFonts w:cs="Arial"/>
          <w:color w:val="1F497D" w:themeColor="text2"/>
          <w:shd w:val="clear" w:color="auto" w:fill="FFFFFF"/>
        </w:rPr>
        <w:t>30% refundacji</w:t>
      </w:r>
      <w:r w:rsidR="00635E5F" w:rsidRPr="00785291">
        <w:rPr>
          <w:rFonts w:cs="Arial"/>
          <w:color w:val="1F497D" w:themeColor="text2"/>
          <w:shd w:val="clear" w:color="auto" w:fill="FFFFFF"/>
        </w:rPr>
        <w:t xml:space="preserve"> </w:t>
      </w:r>
      <w:r w:rsidR="00364314" w:rsidRPr="00785291">
        <w:rPr>
          <w:rFonts w:cs="Arial"/>
          <w:color w:val="1F497D" w:themeColor="text2"/>
          <w:shd w:val="clear" w:color="auto" w:fill="FFFFFF"/>
        </w:rPr>
        <w:t>- pacjenci powyżej 26. roku życia, zgodnie z zaleceniami lekarza</w:t>
      </w:r>
      <w:r w:rsidR="00785291">
        <w:rPr>
          <w:rFonts w:cs="Arial"/>
          <w:color w:val="1F497D" w:themeColor="text2"/>
          <w:shd w:val="clear" w:color="auto" w:fill="FFFFFF"/>
        </w:rPr>
        <w:t>.</w:t>
      </w:r>
    </w:p>
    <w:p w:rsidR="00044DEB" w:rsidRPr="00044DEB" w:rsidRDefault="00635E5F" w:rsidP="00E8561F">
      <w:pPr>
        <w:pStyle w:val="Akapitzlist"/>
        <w:numPr>
          <w:ilvl w:val="0"/>
          <w:numId w:val="21"/>
        </w:numPr>
        <w:spacing w:line="240" w:lineRule="auto"/>
        <w:ind w:left="709"/>
        <w:rPr>
          <w:rFonts w:cs="Arial"/>
          <w:color w:val="1F497D" w:themeColor="text2"/>
          <w:shd w:val="clear" w:color="auto" w:fill="FFFFFF"/>
        </w:rPr>
      </w:pPr>
      <w:r w:rsidRPr="00785291">
        <w:rPr>
          <w:rFonts w:cs="Arial"/>
          <w:color w:val="1F497D" w:themeColor="text2"/>
          <w:shd w:val="clear" w:color="auto" w:fill="FFFFFF"/>
        </w:rPr>
        <w:t>Według zasad pełnej refundacji</w:t>
      </w:r>
      <w:r w:rsidR="00364314" w:rsidRPr="00785291">
        <w:rPr>
          <w:rFonts w:cs="Arial"/>
          <w:color w:val="1F497D" w:themeColor="text2"/>
          <w:shd w:val="clear" w:color="auto" w:fill="FFFFFF"/>
        </w:rPr>
        <w:t xml:space="preserve"> - kobiety ciężarn</w:t>
      </w:r>
      <w:r w:rsidR="00785291">
        <w:rPr>
          <w:rFonts w:cs="Arial"/>
          <w:color w:val="1F497D" w:themeColor="text2"/>
          <w:shd w:val="clear" w:color="auto" w:fill="FFFFFF"/>
        </w:rPr>
        <w:t>e, zgodnie z zaleceniami lekarz</w:t>
      </w:r>
      <w:r w:rsidR="008C6E38">
        <w:rPr>
          <w:rFonts w:cs="Arial"/>
          <w:color w:val="1F497D" w:themeColor="text2"/>
          <w:shd w:val="clear" w:color="auto" w:fill="FFFFFF"/>
        </w:rPr>
        <w:t>a</w:t>
      </w:r>
      <w:r w:rsidR="00364314" w:rsidRPr="00667DAA">
        <w:rPr>
          <w:rStyle w:val="Odwoanieprzypisudolnego"/>
          <w:rFonts w:cs="Arial"/>
          <w:color w:val="1F497D" w:themeColor="text2"/>
        </w:rPr>
        <w:footnoteReference w:id="39"/>
      </w:r>
      <w:r w:rsidR="00E8561F">
        <w:rPr>
          <w:rFonts w:cs="Arial"/>
          <w:color w:val="1F497D" w:themeColor="text2"/>
          <w:shd w:val="clear" w:color="auto" w:fill="FFFFFF"/>
        </w:rPr>
        <w:t>.</w:t>
      </w:r>
    </w:p>
    <w:p w:rsidR="00044DEB" w:rsidRDefault="00044DEB" w:rsidP="00E8561F">
      <w:pPr>
        <w:spacing w:line="240" w:lineRule="auto"/>
        <w:rPr>
          <w:rFonts w:cs="Tahoma"/>
          <w:b/>
          <w:color w:val="1F497D" w:themeColor="text2"/>
          <w:shd w:val="clear" w:color="auto" w:fill="FFFFFF"/>
        </w:rPr>
      </w:pPr>
    </w:p>
    <w:p w:rsidR="00044DEB" w:rsidRDefault="00044DEB" w:rsidP="00E8561F">
      <w:pPr>
        <w:spacing w:line="240" w:lineRule="auto"/>
        <w:rPr>
          <w:rFonts w:cs="Tahoma"/>
          <w:b/>
          <w:color w:val="1F497D" w:themeColor="text2"/>
          <w:shd w:val="clear" w:color="auto" w:fill="FFFFFF"/>
        </w:rPr>
      </w:pPr>
    </w:p>
    <w:p w:rsidR="00364314" w:rsidRPr="00667DAA" w:rsidRDefault="00316D8D" w:rsidP="00E8561F">
      <w:pPr>
        <w:spacing w:after="120" w:line="240" w:lineRule="auto"/>
        <w:rPr>
          <w:rFonts w:cs="Tahoma"/>
          <w:b/>
          <w:color w:val="1F497D" w:themeColor="text2"/>
          <w:shd w:val="clear" w:color="auto" w:fill="FFFFFF"/>
        </w:rPr>
      </w:pPr>
      <w:r w:rsidRPr="00667DAA">
        <w:rPr>
          <w:rFonts w:cs="Tahoma"/>
          <w:b/>
          <w:color w:val="1F497D" w:themeColor="text2"/>
          <w:shd w:val="clear" w:color="auto" w:fill="FFFFFF"/>
        </w:rPr>
        <w:t>Paski do glukometrów</w:t>
      </w:r>
    </w:p>
    <w:p w:rsidR="00364314" w:rsidRPr="00667DAA" w:rsidRDefault="00316D8D" w:rsidP="00E8561F">
      <w:pPr>
        <w:spacing w:line="240" w:lineRule="auto"/>
        <w:rPr>
          <w:rFonts w:cs="Tahoma"/>
          <w:color w:val="1F497D" w:themeColor="text2"/>
          <w:shd w:val="clear" w:color="auto" w:fill="FFFFFF"/>
        </w:rPr>
      </w:pPr>
      <w:r w:rsidRPr="00667DAA">
        <w:rPr>
          <w:rFonts w:cs="Tahoma"/>
          <w:color w:val="1F497D" w:themeColor="text2"/>
          <w:shd w:val="clear" w:color="auto" w:fill="FFFFFF"/>
        </w:rPr>
        <w:t xml:space="preserve">Paski dla cukrzyków są refundowane według </w:t>
      </w:r>
      <w:r w:rsidR="00D22118">
        <w:rPr>
          <w:rFonts w:cs="Tahoma"/>
          <w:color w:val="1F497D" w:themeColor="text2"/>
          <w:shd w:val="clear" w:color="auto" w:fill="FFFFFF"/>
        </w:rPr>
        <w:t>po</w:t>
      </w:r>
      <w:r w:rsidR="00D22118" w:rsidRPr="00667DAA">
        <w:rPr>
          <w:rFonts w:cs="Tahoma"/>
          <w:color w:val="1F497D" w:themeColor="text2"/>
          <w:shd w:val="clear" w:color="auto" w:fill="FFFFFF"/>
        </w:rPr>
        <w:t>niż</w:t>
      </w:r>
      <w:r w:rsidR="00D05DB0">
        <w:rPr>
          <w:rFonts w:cs="Tahoma"/>
          <w:color w:val="1F497D" w:themeColor="text2"/>
          <w:shd w:val="clear" w:color="auto" w:fill="FFFFFF"/>
        </w:rPr>
        <w:t>sz</w:t>
      </w:r>
      <w:r w:rsidR="00D22118" w:rsidRPr="00667DAA">
        <w:rPr>
          <w:rFonts w:cs="Tahoma"/>
          <w:color w:val="1F497D" w:themeColor="text2"/>
          <w:shd w:val="clear" w:color="auto" w:fill="FFFFFF"/>
        </w:rPr>
        <w:t>ych</w:t>
      </w:r>
      <w:r w:rsidRPr="00667DAA">
        <w:rPr>
          <w:rFonts w:cs="Tahoma"/>
          <w:color w:val="1F497D" w:themeColor="text2"/>
          <w:shd w:val="clear" w:color="auto" w:fill="FFFFFF"/>
        </w:rPr>
        <w:t xml:space="preserve"> zasad:</w:t>
      </w:r>
    </w:p>
    <w:p w:rsidR="00316D8D" w:rsidRPr="00667DAA" w:rsidRDefault="00316D8D" w:rsidP="00E8561F">
      <w:pPr>
        <w:spacing w:line="240" w:lineRule="auto"/>
        <w:rPr>
          <w:rFonts w:cs="Tahoma"/>
          <w:color w:val="1F497D" w:themeColor="text2"/>
          <w:shd w:val="clear" w:color="auto" w:fill="FFFFFF"/>
        </w:rPr>
      </w:pPr>
    </w:p>
    <w:p w:rsidR="00316D8D" w:rsidRPr="00044DEB" w:rsidRDefault="00316D8D" w:rsidP="009D4F15">
      <w:pPr>
        <w:pStyle w:val="Akapitzlist"/>
        <w:numPr>
          <w:ilvl w:val="0"/>
          <w:numId w:val="22"/>
        </w:numPr>
        <w:spacing w:line="240" w:lineRule="auto"/>
        <w:ind w:left="709"/>
        <w:rPr>
          <w:rFonts w:cs="Tahoma"/>
          <w:color w:val="1F497D" w:themeColor="text2"/>
          <w:shd w:val="clear" w:color="auto" w:fill="FFFFFF"/>
        </w:rPr>
      </w:pPr>
      <w:r w:rsidRPr="00044DEB">
        <w:rPr>
          <w:rFonts w:cs="Tahoma"/>
          <w:color w:val="1F497D" w:themeColor="text2"/>
          <w:shd w:val="clear" w:color="auto" w:fill="FFFFFF"/>
        </w:rPr>
        <w:t xml:space="preserve">refundacja metodą ryczałtową - dla cukrzycy typu I oraz pozostałych typy cukrzycy </w:t>
      </w:r>
      <w:r w:rsidR="009D4F15" w:rsidRPr="00044DEB">
        <w:rPr>
          <w:rFonts w:cs="Tahoma"/>
          <w:color w:val="1F497D" w:themeColor="text2"/>
          <w:shd w:val="clear" w:color="auto" w:fill="FFFFFF"/>
        </w:rPr>
        <w:t>wymagających, co</w:t>
      </w:r>
      <w:r w:rsidRPr="00044DEB">
        <w:rPr>
          <w:rFonts w:cs="Tahoma"/>
          <w:color w:val="1F497D" w:themeColor="text2"/>
          <w:shd w:val="clear" w:color="auto" w:fill="FFFFFF"/>
        </w:rPr>
        <w:t xml:space="preserve"> najmniej 3 wstrzyknięć insuliny na dobę, a także dla terapii cukrzycy za pomocą pompy</w:t>
      </w:r>
      <w:r w:rsidR="00E8561F">
        <w:rPr>
          <w:rFonts w:cs="Tahoma"/>
          <w:color w:val="1F497D" w:themeColor="text2"/>
          <w:shd w:val="clear" w:color="auto" w:fill="FFFFFF"/>
        </w:rPr>
        <w:t xml:space="preserve"> insulinowej;</w:t>
      </w:r>
    </w:p>
    <w:p w:rsidR="00364314" w:rsidRPr="00044DEB" w:rsidRDefault="00316D8D" w:rsidP="009D4F15">
      <w:pPr>
        <w:pStyle w:val="Akapitzlist"/>
        <w:numPr>
          <w:ilvl w:val="0"/>
          <w:numId w:val="22"/>
        </w:numPr>
        <w:spacing w:line="240" w:lineRule="auto"/>
        <w:ind w:left="709"/>
        <w:rPr>
          <w:rFonts w:cs="Tahoma"/>
          <w:color w:val="1F497D" w:themeColor="text2"/>
          <w:shd w:val="clear" w:color="auto" w:fill="FFFFFF"/>
        </w:rPr>
      </w:pPr>
      <w:r w:rsidRPr="00044DEB">
        <w:rPr>
          <w:rFonts w:cs="Tahoma"/>
          <w:color w:val="1F497D" w:themeColor="text2"/>
          <w:shd w:val="clear" w:color="auto" w:fill="FFFFFF"/>
        </w:rPr>
        <w:t>odpłatność w 30% - pozostali pacjenci</w:t>
      </w:r>
      <w:r w:rsidR="00EE1FA5" w:rsidRPr="00667DAA">
        <w:rPr>
          <w:rStyle w:val="Odwoanieprzypisudolnego"/>
          <w:rFonts w:cs="Tahoma"/>
          <w:color w:val="1F497D" w:themeColor="text2"/>
          <w:shd w:val="clear" w:color="auto" w:fill="FFFFFF"/>
        </w:rPr>
        <w:footnoteReference w:id="40"/>
      </w:r>
      <w:r w:rsidR="00E8561F">
        <w:rPr>
          <w:rFonts w:cs="Tahoma"/>
          <w:color w:val="1F497D" w:themeColor="text2"/>
          <w:shd w:val="clear" w:color="auto" w:fill="FFFFFF"/>
        </w:rPr>
        <w:t>.</w:t>
      </w:r>
    </w:p>
    <w:p w:rsidR="00316D8D" w:rsidRPr="00667DAA" w:rsidRDefault="00316D8D" w:rsidP="00E8561F">
      <w:pPr>
        <w:spacing w:line="240" w:lineRule="auto"/>
        <w:rPr>
          <w:rFonts w:cs="Tahoma"/>
          <w:color w:val="1F497D" w:themeColor="text2"/>
          <w:shd w:val="clear" w:color="auto" w:fill="FFFFFF"/>
        </w:rPr>
      </w:pPr>
    </w:p>
    <w:p w:rsidR="00316D8D" w:rsidRPr="00667DAA" w:rsidRDefault="00316D8D" w:rsidP="00E8561F">
      <w:pPr>
        <w:spacing w:line="240" w:lineRule="auto"/>
        <w:rPr>
          <w:rFonts w:cs="Tahoma"/>
          <w:color w:val="1F497D" w:themeColor="text2"/>
          <w:shd w:val="clear" w:color="auto" w:fill="FFFFFF"/>
        </w:rPr>
      </w:pPr>
      <w:r w:rsidRPr="00667DAA">
        <w:rPr>
          <w:rFonts w:cs="Arial"/>
          <w:color w:val="1F497D" w:themeColor="text2"/>
          <w:shd w:val="clear" w:color="auto" w:fill="FFFFFF"/>
        </w:rPr>
        <w:t xml:space="preserve">Jednorazowo lekarz </w:t>
      </w:r>
      <w:r w:rsidR="00785291">
        <w:rPr>
          <w:rFonts w:cs="Arial"/>
          <w:color w:val="1F497D" w:themeColor="text2"/>
          <w:shd w:val="clear" w:color="auto" w:fill="FFFFFF"/>
        </w:rPr>
        <w:t xml:space="preserve">nie powinien przepisywać </w:t>
      </w:r>
      <w:r w:rsidRPr="00667DAA">
        <w:rPr>
          <w:rFonts w:cs="Arial"/>
          <w:color w:val="1F497D" w:themeColor="text2"/>
          <w:shd w:val="clear" w:color="auto" w:fill="FFFFFF"/>
        </w:rPr>
        <w:t xml:space="preserve"> pacjentowi </w:t>
      </w:r>
      <w:r w:rsidR="00785291">
        <w:rPr>
          <w:rFonts w:cs="Arial"/>
          <w:color w:val="1F497D" w:themeColor="text2"/>
          <w:shd w:val="clear" w:color="auto" w:fill="FFFFFF"/>
        </w:rPr>
        <w:t>więcej niż</w:t>
      </w:r>
      <w:r w:rsidRPr="00667DAA">
        <w:rPr>
          <w:rFonts w:cs="Arial"/>
          <w:color w:val="1F497D" w:themeColor="text2"/>
          <w:shd w:val="clear" w:color="auto" w:fill="FFFFFF"/>
        </w:rPr>
        <w:t xml:space="preserve"> 100 sztuk pasków diagnostycznych. Może wypisać choremu dowolną ilość pasków,</w:t>
      </w:r>
      <w:r w:rsidR="00785291">
        <w:rPr>
          <w:rFonts w:cs="Arial"/>
          <w:color w:val="1F497D" w:themeColor="text2"/>
          <w:shd w:val="clear" w:color="auto" w:fill="FFFFFF"/>
        </w:rPr>
        <w:t xml:space="preserve"> </w:t>
      </w:r>
      <w:r w:rsidR="009D4F15">
        <w:rPr>
          <w:rFonts w:cs="Arial"/>
          <w:color w:val="1F497D" w:themeColor="text2"/>
          <w:shd w:val="clear" w:color="auto" w:fill="FFFFFF"/>
        </w:rPr>
        <w:t>tylko</w:t>
      </w:r>
      <w:r w:rsidR="009D4F15" w:rsidRPr="00667DAA">
        <w:rPr>
          <w:rFonts w:cs="Arial"/>
          <w:color w:val="1F497D" w:themeColor="text2"/>
          <w:shd w:val="clear" w:color="auto" w:fill="FFFFFF"/>
        </w:rPr>
        <w:t>, jeśli</w:t>
      </w:r>
      <w:r w:rsidRPr="00667DAA">
        <w:rPr>
          <w:rFonts w:cs="Arial"/>
          <w:color w:val="1F497D" w:themeColor="text2"/>
          <w:shd w:val="clear" w:color="auto" w:fill="FFFFFF"/>
        </w:rPr>
        <w:t xml:space="preserve"> na recepcie umieści informację o częstości koniecznych pomiarów poziomu cukru na dobę.</w:t>
      </w:r>
    </w:p>
    <w:p w:rsidR="00364314" w:rsidRPr="00667DAA" w:rsidRDefault="00364314" w:rsidP="00E8561F">
      <w:pPr>
        <w:spacing w:line="240" w:lineRule="auto"/>
        <w:rPr>
          <w:color w:val="1F497D" w:themeColor="text2"/>
        </w:rPr>
      </w:pPr>
    </w:p>
    <w:p w:rsidR="00667DAA" w:rsidRDefault="00667DAA" w:rsidP="00E8561F">
      <w:pPr>
        <w:spacing w:after="120" w:line="240" w:lineRule="auto"/>
        <w:rPr>
          <w:b/>
          <w:color w:val="1F497D" w:themeColor="text2"/>
        </w:rPr>
      </w:pPr>
      <w:r w:rsidRPr="00667DAA">
        <w:rPr>
          <w:b/>
          <w:color w:val="1F497D" w:themeColor="text2"/>
        </w:rPr>
        <w:t>Glukometry</w:t>
      </w:r>
    </w:p>
    <w:p w:rsidR="00667DAA" w:rsidRPr="00667DAA" w:rsidRDefault="00667DAA" w:rsidP="00E8561F">
      <w:pPr>
        <w:spacing w:line="240" w:lineRule="auto"/>
        <w:rPr>
          <w:b/>
          <w:color w:val="1F497D" w:themeColor="text2"/>
        </w:rPr>
      </w:pPr>
      <w:r w:rsidRPr="00667DAA">
        <w:rPr>
          <w:rFonts w:cs="Arial"/>
          <w:color w:val="1F497D" w:themeColor="text2"/>
          <w:shd w:val="clear" w:color="auto" w:fill="FFFFFF"/>
        </w:rPr>
        <w:t xml:space="preserve">Glukometr można </w:t>
      </w:r>
      <w:r w:rsidR="00D22118">
        <w:rPr>
          <w:rFonts w:cs="Arial"/>
          <w:color w:val="1F497D" w:themeColor="text2"/>
          <w:shd w:val="clear" w:color="auto" w:fill="FFFFFF"/>
        </w:rPr>
        <w:t>otrzymać</w:t>
      </w:r>
      <w:r w:rsidR="009D4F15">
        <w:rPr>
          <w:rFonts w:cs="Arial"/>
          <w:color w:val="1F497D" w:themeColor="text2"/>
          <w:shd w:val="clear" w:color="auto" w:fill="FFFFFF"/>
        </w:rPr>
        <w:t xml:space="preserve"> za darmo, np.:</w:t>
      </w:r>
      <w:r w:rsidRPr="00667DAA">
        <w:rPr>
          <w:rFonts w:cs="Arial"/>
          <w:color w:val="1F497D" w:themeColor="text2"/>
          <w:shd w:val="clear" w:color="auto" w:fill="FFFFFF"/>
        </w:rPr>
        <w:t xml:space="preserve"> w aptece (np. za okazaniem recepty na paski) lub też dzwoniąc bezpośrednio do producentów.</w:t>
      </w:r>
      <w:r w:rsidR="00D22118">
        <w:rPr>
          <w:rFonts w:cs="Arial"/>
          <w:color w:val="1F497D" w:themeColor="text2"/>
          <w:shd w:val="clear" w:color="auto" w:fill="FFFFFF"/>
        </w:rPr>
        <w:t xml:space="preserve"> </w:t>
      </w:r>
    </w:p>
    <w:p w:rsidR="00667DAA" w:rsidRDefault="00667DAA" w:rsidP="00E8561F">
      <w:pPr>
        <w:spacing w:line="240" w:lineRule="auto"/>
        <w:rPr>
          <w:rFonts w:cs="Arial"/>
          <w:color w:val="1F497D" w:themeColor="text2"/>
          <w:shd w:val="clear" w:color="auto" w:fill="FFFFFF"/>
        </w:rPr>
      </w:pPr>
      <w:r w:rsidRPr="00667DAA">
        <w:rPr>
          <w:rFonts w:cs="Arial"/>
          <w:color w:val="1F497D" w:themeColor="text2"/>
          <w:shd w:val="clear" w:color="auto" w:fill="FFFFFF"/>
        </w:rPr>
        <w:t xml:space="preserve"> </w:t>
      </w:r>
    </w:p>
    <w:p w:rsidR="004738B3" w:rsidRPr="004738B3" w:rsidRDefault="004738B3" w:rsidP="00E8561F">
      <w:pPr>
        <w:spacing w:line="240" w:lineRule="auto"/>
        <w:rPr>
          <w:color w:val="1F497D" w:themeColor="text2"/>
        </w:rPr>
      </w:pPr>
      <w:bookmarkStart w:id="6" w:name="_GoBack"/>
      <w:bookmarkEnd w:id="6"/>
    </w:p>
    <w:sectPr w:rsidR="004738B3" w:rsidRPr="004738B3" w:rsidSect="00A662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D62" w:rsidRDefault="00B32D62" w:rsidP="003D4158">
      <w:pPr>
        <w:spacing w:line="240" w:lineRule="auto"/>
      </w:pPr>
      <w:r>
        <w:separator/>
      </w:r>
    </w:p>
  </w:endnote>
  <w:endnote w:type="continuationSeparator" w:id="0">
    <w:p w:rsidR="00B32D62" w:rsidRDefault="00B32D62" w:rsidP="003D4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D62" w:rsidRDefault="00B32D62" w:rsidP="003D4158">
      <w:pPr>
        <w:spacing w:line="240" w:lineRule="auto"/>
      </w:pPr>
      <w:r>
        <w:separator/>
      </w:r>
    </w:p>
  </w:footnote>
  <w:footnote w:type="continuationSeparator" w:id="0">
    <w:p w:rsidR="00B32D62" w:rsidRDefault="00B32D62" w:rsidP="003D4158">
      <w:pPr>
        <w:spacing w:line="240" w:lineRule="auto"/>
      </w:pPr>
      <w:r>
        <w:continuationSeparator/>
      </w:r>
    </w:p>
  </w:footnote>
  <w:footnote w:id="1">
    <w:p w:rsidR="003D4158" w:rsidRPr="00E8561F" w:rsidRDefault="003D4158" w:rsidP="000C7466">
      <w:pPr>
        <w:pStyle w:val="Tekstprzypisudolnego"/>
        <w:rPr>
          <w:i/>
          <w:color w:val="262626" w:themeColor="text1" w:themeTint="D9"/>
        </w:rPr>
      </w:pPr>
      <w:r w:rsidRPr="00E8561F">
        <w:rPr>
          <w:rStyle w:val="Odwoanieprzypisudolnego"/>
          <w:i/>
          <w:color w:val="262626" w:themeColor="text1" w:themeTint="D9"/>
        </w:rPr>
        <w:footnoteRef/>
      </w:r>
      <w:r w:rsidR="00667DAA" w:rsidRPr="00E8561F">
        <w:rPr>
          <w:i/>
          <w:color w:val="262626" w:themeColor="text1" w:themeTint="D9"/>
        </w:rPr>
        <w:t xml:space="preserve"> §</w:t>
      </w:r>
      <w:r w:rsidRPr="00E8561F">
        <w:rPr>
          <w:i/>
          <w:color w:val="262626" w:themeColor="text1" w:themeTint="D9"/>
        </w:rPr>
        <w:t>31 oraz §32 ust.1 pkt. 11 Rozporządzenia Ministra Gospodarki, Pracy i Polityki Społecznej z dnia 15 lipca 2003 r. w sprawie orzekania o niepełnosprawności i stopniu niepełnosprawności (t.j. Dz. U. z 2015 r. poz. 1110).</w:t>
      </w:r>
    </w:p>
  </w:footnote>
  <w:footnote w:id="2">
    <w:p w:rsidR="00B93A24" w:rsidRPr="00181E27" w:rsidRDefault="00B93A24" w:rsidP="000C7466">
      <w:pPr>
        <w:pStyle w:val="Tekstprzypisudolnego"/>
        <w:rPr>
          <w:color w:val="262626" w:themeColor="text1" w:themeTint="D9"/>
        </w:rPr>
      </w:pPr>
      <w:r w:rsidRPr="00E8561F">
        <w:rPr>
          <w:rStyle w:val="Odwoanieprzypisudolnego"/>
          <w:i/>
          <w:color w:val="262626" w:themeColor="text1" w:themeTint="D9"/>
        </w:rPr>
        <w:footnoteRef/>
      </w:r>
      <w:r w:rsidRPr="00E8561F">
        <w:rPr>
          <w:i/>
          <w:color w:val="262626" w:themeColor="text1" w:themeTint="D9"/>
        </w:rPr>
        <w:t xml:space="preserve"> </w:t>
      </w:r>
      <w:r w:rsidR="00667DAA" w:rsidRPr="00E8561F">
        <w:rPr>
          <w:i/>
          <w:color w:val="262626" w:themeColor="text1" w:themeTint="D9"/>
        </w:rPr>
        <w:t>a</w:t>
      </w:r>
      <w:r w:rsidR="00D30AD7" w:rsidRPr="00E8561F">
        <w:rPr>
          <w:i/>
          <w:color w:val="262626" w:themeColor="text1" w:themeTint="D9"/>
        </w:rPr>
        <w:t xml:space="preserve">rt. 26 ust. 1 </w:t>
      </w:r>
      <w:r w:rsidR="009D4F15" w:rsidRPr="00E8561F">
        <w:rPr>
          <w:i/>
          <w:color w:val="262626" w:themeColor="text1" w:themeTint="D9"/>
        </w:rPr>
        <w:t>pkt. 6 Ustawy</w:t>
      </w:r>
      <w:r w:rsidR="00D30AD7" w:rsidRPr="00E8561F">
        <w:rPr>
          <w:i/>
          <w:color w:val="262626" w:themeColor="text1" w:themeTint="D9"/>
        </w:rPr>
        <w:t xml:space="preserve"> </w:t>
      </w:r>
      <w:r w:rsidRPr="00E8561F">
        <w:rPr>
          <w:i/>
          <w:color w:val="262626" w:themeColor="text1" w:themeTint="D9"/>
        </w:rPr>
        <w:t>z dnia 26 lipca 1991 r. o podatku dochodowym od osób fizycznych. (t.j. Dz. U. z 2012 r. poz. 361 z późn. zm.).</w:t>
      </w:r>
    </w:p>
  </w:footnote>
  <w:footnote w:id="3">
    <w:p w:rsidR="00F54FA0" w:rsidRPr="00E8561F" w:rsidRDefault="00F54FA0" w:rsidP="000C7466">
      <w:pPr>
        <w:pStyle w:val="Tekstprzypisudolnego"/>
        <w:rPr>
          <w:i/>
          <w:color w:val="262626" w:themeColor="text1" w:themeTint="D9"/>
        </w:rPr>
      </w:pPr>
      <w:r w:rsidRPr="00E8561F">
        <w:rPr>
          <w:rStyle w:val="Odwoanieprzypisudolnego"/>
          <w:i/>
          <w:color w:val="262626" w:themeColor="text1" w:themeTint="D9"/>
        </w:rPr>
        <w:footnoteRef/>
      </w:r>
      <w:r w:rsidRPr="00E8561F">
        <w:rPr>
          <w:i/>
          <w:color w:val="262626" w:themeColor="text1" w:themeTint="D9"/>
        </w:rPr>
        <w:t xml:space="preserve"> </w:t>
      </w:r>
      <w:r w:rsidR="00667DAA" w:rsidRPr="00E8561F">
        <w:rPr>
          <w:i/>
          <w:color w:val="262626" w:themeColor="text1" w:themeTint="D9"/>
        </w:rPr>
        <w:t>art. 26 ust. 7a Ustawy</w:t>
      </w:r>
      <w:r w:rsidRPr="00E8561F">
        <w:rPr>
          <w:i/>
          <w:color w:val="262626" w:themeColor="text1" w:themeTint="D9"/>
        </w:rPr>
        <w:t xml:space="preserve"> z dnia 26 lipca 1991 r. o podatku dochodowym od osób fizycznych. (t.j. Dz. U. z 2012 r. poz. 361 z późn. zm.).</w:t>
      </w:r>
    </w:p>
  </w:footnote>
  <w:footnote w:id="4">
    <w:p w:rsidR="000C353D" w:rsidRPr="000C353D" w:rsidRDefault="000C353D">
      <w:pPr>
        <w:pStyle w:val="Tekstprzypisudolnego"/>
        <w:rPr>
          <w:i/>
        </w:rPr>
      </w:pPr>
      <w:r>
        <w:rPr>
          <w:rStyle w:val="Odwoanieprzypisudolnego"/>
        </w:rPr>
        <w:footnoteRef/>
      </w:r>
      <w:r>
        <w:t xml:space="preserve"> </w:t>
      </w:r>
      <w:r>
        <w:rPr>
          <w:i/>
        </w:rPr>
        <w:t xml:space="preserve">art. 26 ust. 13a </w:t>
      </w:r>
      <w:r w:rsidRPr="00E8561F">
        <w:rPr>
          <w:i/>
          <w:color w:val="262626" w:themeColor="text1" w:themeTint="D9"/>
        </w:rPr>
        <w:t>Ustawy z dnia 26 lipca 1991 r. o podatku dochodowym od osób fizycznych. (</w:t>
      </w:r>
      <w:proofErr w:type="spellStart"/>
      <w:r w:rsidRPr="00E8561F">
        <w:rPr>
          <w:i/>
          <w:color w:val="262626" w:themeColor="text1" w:themeTint="D9"/>
        </w:rPr>
        <w:t>t.j</w:t>
      </w:r>
      <w:proofErr w:type="spellEnd"/>
      <w:r w:rsidRPr="00E8561F">
        <w:rPr>
          <w:i/>
          <w:color w:val="262626" w:themeColor="text1" w:themeTint="D9"/>
        </w:rPr>
        <w:t xml:space="preserve">. Dz. U. z 2012 r. poz. 361 z </w:t>
      </w:r>
      <w:proofErr w:type="spellStart"/>
      <w:r w:rsidRPr="00E8561F">
        <w:rPr>
          <w:i/>
          <w:color w:val="262626" w:themeColor="text1" w:themeTint="D9"/>
        </w:rPr>
        <w:t>późn</w:t>
      </w:r>
      <w:proofErr w:type="spellEnd"/>
      <w:r w:rsidRPr="00E8561F">
        <w:rPr>
          <w:i/>
          <w:color w:val="262626" w:themeColor="text1" w:themeTint="D9"/>
        </w:rPr>
        <w:t>. zm.).</w:t>
      </w:r>
    </w:p>
  </w:footnote>
  <w:footnote w:id="5">
    <w:p w:rsidR="00A07F31" w:rsidRPr="00E8561F" w:rsidRDefault="00A07F31" w:rsidP="000C7466">
      <w:pPr>
        <w:pStyle w:val="Tekstprzypisudolnego"/>
        <w:rPr>
          <w:i/>
          <w:color w:val="262626" w:themeColor="text1" w:themeTint="D9"/>
        </w:rPr>
      </w:pPr>
      <w:r w:rsidRPr="00E8561F">
        <w:rPr>
          <w:rStyle w:val="Odwoanieprzypisudolnego"/>
          <w:i/>
          <w:color w:val="262626" w:themeColor="text1" w:themeTint="D9"/>
        </w:rPr>
        <w:footnoteRef/>
      </w:r>
      <w:r w:rsidRPr="00E8561F">
        <w:rPr>
          <w:i/>
          <w:color w:val="262626" w:themeColor="text1" w:themeTint="D9"/>
        </w:rPr>
        <w:t xml:space="preserve"> </w:t>
      </w:r>
      <w:r w:rsidR="00667DAA" w:rsidRPr="00E8561F">
        <w:rPr>
          <w:i/>
          <w:color w:val="262626" w:themeColor="text1" w:themeTint="D9"/>
        </w:rPr>
        <w:t>a</w:t>
      </w:r>
      <w:r w:rsidRPr="00E8561F">
        <w:rPr>
          <w:i/>
          <w:color w:val="262626" w:themeColor="text1" w:themeTint="D9"/>
        </w:rPr>
        <w:t>rt. 26a ust. 1</w:t>
      </w:r>
      <w:r w:rsidR="009B6C83" w:rsidRPr="00E8561F">
        <w:rPr>
          <w:i/>
          <w:color w:val="262626" w:themeColor="text1" w:themeTint="D9"/>
        </w:rPr>
        <w:t xml:space="preserve"> pkt. 3</w:t>
      </w:r>
      <w:r w:rsidR="00667DAA" w:rsidRPr="00E8561F">
        <w:rPr>
          <w:i/>
          <w:color w:val="262626" w:themeColor="text1" w:themeTint="D9"/>
        </w:rPr>
        <w:t xml:space="preserve"> Ustawy</w:t>
      </w:r>
      <w:r w:rsidRPr="00E8561F">
        <w:rPr>
          <w:i/>
          <w:color w:val="262626" w:themeColor="text1" w:themeTint="D9"/>
        </w:rPr>
        <w:t xml:space="preserve"> z dnia 27 sierpnia 1997 r. o rehabilitacji zawodowej i społecznej oraz zatrudnianiu osób niepełnosprawnych. (t.j. Dz. U. z 2011 r. Nr 127, poz. 721 z późn. zm.).</w:t>
      </w:r>
    </w:p>
  </w:footnote>
  <w:footnote w:id="6">
    <w:p w:rsidR="00DC4373" w:rsidRPr="00E8561F" w:rsidRDefault="00DC4373" w:rsidP="000C7466">
      <w:pPr>
        <w:pStyle w:val="Tekstprzypisudolnego"/>
        <w:rPr>
          <w:i/>
          <w:color w:val="262626" w:themeColor="text1" w:themeTint="D9"/>
        </w:rPr>
      </w:pPr>
      <w:r w:rsidRPr="00E8561F">
        <w:rPr>
          <w:rStyle w:val="Odwoanieprzypisudolnego"/>
          <w:i/>
          <w:color w:val="262626" w:themeColor="text1" w:themeTint="D9"/>
        </w:rPr>
        <w:footnoteRef/>
      </w:r>
      <w:r w:rsidRPr="00E8561F">
        <w:rPr>
          <w:i/>
          <w:color w:val="262626" w:themeColor="text1" w:themeTint="D9"/>
        </w:rPr>
        <w:t xml:space="preserve"> </w:t>
      </w:r>
      <w:r w:rsidR="00667DAA" w:rsidRPr="00E8561F">
        <w:rPr>
          <w:i/>
          <w:color w:val="262626" w:themeColor="text1" w:themeTint="D9"/>
        </w:rPr>
        <w:t>a</w:t>
      </w:r>
      <w:r w:rsidRPr="00E8561F">
        <w:rPr>
          <w:i/>
          <w:color w:val="262626" w:themeColor="text1" w:themeTint="D9"/>
        </w:rPr>
        <w:t>rt. 26 Ustaw</w:t>
      </w:r>
      <w:r w:rsidR="00667DAA" w:rsidRPr="00E8561F">
        <w:rPr>
          <w:i/>
          <w:color w:val="262626" w:themeColor="text1" w:themeTint="D9"/>
        </w:rPr>
        <w:t>y</w:t>
      </w:r>
      <w:r w:rsidRPr="00E8561F">
        <w:rPr>
          <w:i/>
          <w:color w:val="262626" w:themeColor="text1" w:themeTint="D9"/>
        </w:rPr>
        <w:t xml:space="preserve"> z dnia 26 lipca 1991 r. o podatku dochodowym od osób fizycznych. (t.j. Dz. U. z 2012 r. poz. 361 z późn. zm.).</w:t>
      </w:r>
    </w:p>
  </w:footnote>
  <w:footnote w:id="7">
    <w:p w:rsidR="00DC4373" w:rsidRPr="00E8561F" w:rsidRDefault="00DC4373" w:rsidP="000C7466">
      <w:pPr>
        <w:pStyle w:val="Tekstprzypisudolnego"/>
        <w:rPr>
          <w:i/>
          <w:color w:val="262626" w:themeColor="text1" w:themeTint="D9"/>
        </w:rPr>
      </w:pPr>
      <w:r w:rsidRPr="00E8561F">
        <w:rPr>
          <w:rStyle w:val="Odwoanieprzypisudolnego"/>
          <w:i/>
          <w:color w:val="262626" w:themeColor="text1" w:themeTint="D9"/>
        </w:rPr>
        <w:footnoteRef/>
      </w:r>
      <w:r w:rsidRPr="00E8561F">
        <w:rPr>
          <w:i/>
          <w:color w:val="262626" w:themeColor="text1" w:themeTint="D9"/>
        </w:rPr>
        <w:t xml:space="preserve"> </w:t>
      </w:r>
      <w:r w:rsidR="00667DAA" w:rsidRPr="00E8561F">
        <w:rPr>
          <w:i/>
          <w:color w:val="262626" w:themeColor="text1" w:themeTint="D9"/>
        </w:rPr>
        <w:t>a</w:t>
      </w:r>
      <w:r w:rsidRPr="00E8561F">
        <w:rPr>
          <w:i/>
          <w:color w:val="262626" w:themeColor="text1" w:themeTint="D9"/>
        </w:rPr>
        <w:t>rt. 1</w:t>
      </w:r>
      <w:r w:rsidR="00667DAA" w:rsidRPr="00E8561F">
        <w:rPr>
          <w:i/>
          <w:color w:val="262626" w:themeColor="text1" w:themeTint="D9"/>
        </w:rPr>
        <w:t xml:space="preserve">5 ust. 1 i art. 16 ust. 1 Ustawy </w:t>
      </w:r>
      <w:r w:rsidRPr="00E8561F">
        <w:rPr>
          <w:i/>
          <w:color w:val="262626" w:themeColor="text1" w:themeTint="D9"/>
        </w:rPr>
        <w:t>z dnia 27 sierpnia 1997 r. o rehabilitacji zawodowej i społecznej oraz zatrudnianiu osób niepełnosprawnych. (t.j. Dz. U. z 2011 r. Nr 127, poz. 721 z późn. zm.).</w:t>
      </w:r>
    </w:p>
  </w:footnote>
  <w:footnote w:id="8">
    <w:p w:rsidR="00DC4373" w:rsidRPr="00E8561F" w:rsidRDefault="00DC4373" w:rsidP="000C7466">
      <w:pPr>
        <w:pStyle w:val="Tekstprzypisudolnego"/>
        <w:rPr>
          <w:i/>
          <w:color w:val="262626" w:themeColor="text1" w:themeTint="D9"/>
        </w:rPr>
      </w:pPr>
      <w:r w:rsidRPr="00E8561F">
        <w:rPr>
          <w:rStyle w:val="Odwoanieprzypisudolnego"/>
          <w:i/>
          <w:color w:val="262626" w:themeColor="text1" w:themeTint="D9"/>
        </w:rPr>
        <w:footnoteRef/>
      </w:r>
      <w:r w:rsidRPr="00E8561F">
        <w:rPr>
          <w:i/>
          <w:color w:val="262626" w:themeColor="text1" w:themeTint="D9"/>
        </w:rPr>
        <w:t xml:space="preserve"> </w:t>
      </w:r>
      <w:r w:rsidR="00667DAA" w:rsidRPr="00E8561F">
        <w:rPr>
          <w:i/>
          <w:color w:val="262626" w:themeColor="text1" w:themeTint="D9"/>
        </w:rPr>
        <w:t>a</w:t>
      </w:r>
      <w:r w:rsidRPr="00E8561F">
        <w:rPr>
          <w:i/>
          <w:color w:val="262626" w:themeColor="text1" w:themeTint="D9"/>
        </w:rPr>
        <w:t xml:space="preserve">rt. 17 </w:t>
      </w:r>
      <w:r w:rsidR="00667DAA" w:rsidRPr="00E8561F">
        <w:rPr>
          <w:i/>
          <w:color w:val="262626" w:themeColor="text1" w:themeTint="D9"/>
        </w:rPr>
        <w:t xml:space="preserve">Ustawy </w:t>
      </w:r>
      <w:r w:rsidRPr="00E8561F">
        <w:rPr>
          <w:i/>
          <w:color w:val="262626" w:themeColor="text1" w:themeTint="D9"/>
        </w:rPr>
        <w:t>z dnia 27 sierpnia 1997 r. o rehabilitacji zawodowej i społecznej oraz zatrudnianiu osób niepełnosprawnych. (t.j. Dz. U. z 2011 r. Nr 127, poz. 721 z późn. zm.).</w:t>
      </w:r>
    </w:p>
  </w:footnote>
  <w:footnote w:id="9">
    <w:p w:rsidR="00DC4373" w:rsidRPr="00E8561F" w:rsidRDefault="00DC4373" w:rsidP="000C7466">
      <w:pPr>
        <w:pStyle w:val="Tekstprzypisudolnego"/>
        <w:rPr>
          <w:i/>
          <w:color w:val="262626" w:themeColor="text1" w:themeTint="D9"/>
        </w:rPr>
      </w:pPr>
      <w:r w:rsidRPr="00E8561F">
        <w:rPr>
          <w:rStyle w:val="Odwoanieprzypisudolnego"/>
          <w:i/>
          <w:color w:val="262626" w:themeColor="text1" w:themeTint="D9"/>
        </w:rPr>
        <w:footnoteRef/>
      </w:r>
      <w:r w:rsidRPr="00E8561F">
        <w:rPr>
          <w:i/>
          <w:color w:val="262626" w:themeColor="text1" w:themeTint="D9"/>
        </w:rPr>
        <w:t xml:space="preserve"> </w:t>
      </w:r>
      <w:r w:rsidR="00667DAA" w:rsidRPr="00E8561F">
        <w:rPr>
          <w:i/>
          <w:color w:val="262626" w:themeColor="text1" w:themeTint="D9"/>
        </w:rPr>
        <w:t xml:space="preserve">art. 23a Ustawy </w:t>
      </w:r>
      <w:r w:rsidRPr="00E8561F">
        <w:rPr>
          <w:i/>
          <w:color w:val="262626" w:themeColor="text1" w:themeTint="D9"/>
        </w:rPr>
        <w:t>z dnia 27 sierpnia 1997 r. o rehabilitacji zawodowej i społecznej oraz zatrudnianiu osób niepełnosprawnych. (t.j. Dz. U. z 2011 r. Nr 127, poz. 721 z późn. zm.).</w:t>
      </w:r>
    </w:p>
  </w:footnote>
  <w:footnote w:id="10">
    <w:p w:rsidR="00411114" w:rsidRPr="00181E27" w:rsidRDefault="00411114" w:rsidP="000C7466">
      <w:pPr>
        <w:pStyle w:val="Tekstprzypisudolnego"/>
        <w:rPr>
          <w:color w:val="262626" w:themeColor="text1" w:themeTint="D9"/>
        </w:rPr>
      </w:pPr>
      <w:r w:rsidRPr="00E8561F">
        <w:rPr>
          <w:rStyle w:val="Odwoanieprzypisudolnego"/>
          <w:i/>
          <w:color w:val="262626" w:themeColor="text1" w:themeTint="D9"/>
        </w:rPr>
        <w:footnoteRef/>
      </w:r>
      <w:r w:rsidRPr="00E8561F">
        <w:rPr>
          <w:i/>
          <w:color w:val="262626" w:themeColor="text1" w:themeTint="D9"/>
        </w:rPr>
        <w:t xml:space="preserve"> </w:t>
      </w:r>
      <w:r w:rsidR="00667DAA" w:rsidRPr="00E8561F">
        <w:rPr>
          <w:i/>
          <w:color w:val="262626" w:themeColor="text1" w:themeTint="D9"/>
        </w:rPr>
        <w:t>a</w:t>
      </w:r>
      <w:r w:rsidRPr="00E8561F">
        <w:rPr>
          <w:i/>
          <w:color w:val="262626" w:themeColor="text1" w:themeTint="D9"/>
        </w:rPr>
        <w:t>rt. 180 Ustaw</w:t>
      </w:r>
      <w:r w:rsidR="00667DAA" w:rsidRPr="00E8561F">
        <w:rPr>
          <w:i/>
          <w:color w:val="262626" w:themeColor="text1" w:themeTint="D9"/>
        </w:rPr>
        <w:t>y</w:t>
      </w:r>
      <w:r w:rsidRPr="00E8561F">
        <w:rPr>
          <w:i/>
          <w:color w:val="262626" w:themeColor="text1" w:themeTint="D9"/>
        </w:rPr>
        <w:t xml:space="preserve"> z dnia 27 lipca 2005 r. - Prawo o szkolnictwie wyższym. (t.j. Dz. U. z 2012 r. poz. 572 z późn. zm.).</w:t>
      </w:r>
    </w:p>
  </w:footnote>
  <w:footnote w:id="11">
    <w:p w:rsidR="00695C9F" w:rsidRPr="00E8561F" w:rsidRDefault="00695C9F" w:rsidP="000C7466">
      <w:pPr>
        <w:pStyle w:val="Tekstprzypisudolnego"/>
        <w:rPr>
          <w:i/>
          <w:color w:val="262626" w:themeColor="text1" w:themeTint="D9"/>
        </w:rPr>
      </w:pPr>
      <w:r w:rsidRPr="00E8561F">
        <w:rPr>
          <w:rStyle w:val="Odwoanieprzypisudolnego"/>
          <w:i/>
          <w:color w:val="262626" w:themeColor="text1" w:themeTint="D9"/>
        </w:rPr>
        <w:footnoteRef/>
      </w:r>
      <w:r w:rsidRPr="00E8561F">
        <w:rPr>
          <w:i/>
          <w:color w:val="262626" w:themeColor="text1" w:themeTint="D9"/>
        </w:rPr>
        <w:t xml:space="preserve"> </w:t>
      </w:r>
      <w:hyperlink r:id="rId1" w:history="1">
        <w:r w:rsidRPr="00E8561F">
          <w:rPr>
            <w:rStyle w:val="Hipercze"/>
            <w:i/>
            <w:color w:val="262626" w:themeColor="text1" w:themeTint="D9"/>
          </w:rPr>
          <w:t>http://www.pfron.org.pl/pl/pfron/1,PFRON.html</w:t>
        </w:r>
      </w:hyperlink>
      <w:r w:rsidR="009B6C83" w:rsidRPr="00E8561F">
        <w:rPr>
          <w:i/>
          <w:color w:val="262626" w:themeColor="text1" w:themeTint="D9"/>
        </w:rPr>
        <w:t xml:space="preserve"> </w:t>
      </w:r>
      <w:r w:rsidRPr="00E8561F">
        <w:rPr>
          <w:i/>
          <w:color w:val="262626" w:themeColor="text1" w:themeTint="D9"/>
        </w:rPr>
        <w:t>[dostęp z dn. 11.12.2015] oraz Ustawa z dnia 27 sierpnia 1997 r. o rehabilitacji zawodowej i społecznej oraz zatrudnianiu osób niepełnosprawnych. (t.j. Dz. U. z 2011 r. Nr 127, poz. 721 z późn. zm.)</w:t>
      </w:r>
    </w:p>
  </w:footnote>
  <w:footnote w:id="12">
    <w:p w:rsidR="009B6C83" w:rsidRPr="00E8561F" w:rsidRDefault="009B6C83" w:rsidP="000C7466">
      <w:pPr>
        <w:pStyle w:val="Tekstprzypisudolnego"/>
        <w:rPr>
          <w:i/>
          <w:color w:val="262626" w:themeColor="text1" w:themeTint="D9"/>
        </w:rPr>
      </w:pPr>
      <w:r w:rsidRPr="00E8561F">
        <w:rPr>
          <w:rStyle w:val="Odwoanieprzypisudolnego"/>
          <w:i/>
          <w:color w:val="262626" w:themeColor="text1" w:themeTint="D9"/>
        </w:rPr>
        <w:footnoteRef/>
      </w:r>
      <w:r w:rsidRPr="00E8561F">
        <w:rPr>
          <w:i/>
          <w:color w:val="262626" w:themeColor="text1" w:themeTint="D9"/>
        </w:rPr>
        <w:t xml:space="preserve"> </w:t>
      </w:r>
      <w:r w:rsidR="00667DAA" w:rsidRPr="00E8561F">
        <w:rPr>
          <w:i/>
          <w:color w:val="262626" w:themeColor="text1" w:themeTint="D9"/>
        </w:rPr>
        <w:t>a</w:t>
      </w:r>
      <w:r w:rsidRPr="00E8561F">
        <w:rPr>
          <w:i/>
          <w:color w:val="262626" w:themeColor="text1" w:themeTint="D9"/>
        </w:rPr>
        <w:t>rt. 26a ust. 1 pkt. 2 Ustaw</w:t>
      </w:r>
      <w:r w:rsidR="00667DAA" w:rsidRPr="00E8561F">
        <w:rPr>
          <w:i/>
          <w:color w:val="262626" w:themeColor="text1" w:themeTint="D9"/>
        </w:rPr>
        <w:t>y</w:t>
      </w:r>
      <w:r w:rsidRPr="00E8561F">
        <w:rPr>
          <w:i/>
          <w:color w:val="262626" w:themeColor="text1" w:themeTint="D9"/>
        </w:rPr>
        <w:t xml:space="preserve"> z dnia 27 sierpnia 1997 r. o rehabilitacji zawodowej i społecznej oraz zatrudnianiu osób niepełnosprawnych. (t.j. Dz. U. z 2011 r. Nr 127, poz. 721 z późn. zm.).</w:t>
      </w:r>
    </w:p>
  </w:footnote>
  <w:footnote w:id="13">
    <w:p w:rsidR="002540A5" w:rsidRPr="00181E27" w:rsidRDefault="002540A5" w:rsidP="000C7466">
      <w:pPr>
        <w:pStyle w:val="Tekstprzypisudolnego"/>
        <w:rPr>
          <w:color w:val="262626" w:themeColor="text1" w:themeTint="D9"/>
        </w:rPr>
      </w:pPr>
      <w:r w:rsidRPr="00E8561F">
        <w:rPr>
          <w:rStyle w:val="Odwoanieprzypisudolnego"/>
          <w:i/>
          <w:color w:val="262626" w:themeColor="text1" w:themeTint="D9"/>
        </w:rPr>
        <w:footnoteRef/>
      </w:r>
      <w:r w:rsidRPr="00E8561F">
        <w:rPr>
          <w:i/>
          <w:color w:val="262626" w:themeColor="text1" w:themeTint="D9"/>
        </w:rPr>
        <w:t xml:space="preserve"> </w:t>
      </w:r>
      <w:r w:rsidR="00667DAA" w:rsidRPr="00E8561F">
        <w:rPr>
          <w:i/>
          <w:color w:val="262626" w:themeColor="text1" w:themeTint="D9"/>
        </w:rPr>
        <w:t>a</w:t>
      </w:r>
      <w:r w:rsidR="001A6ACF" w:rsidRPr="00E8561F">
        <w:rPr>
          <w:i/>
          <w:color w:val="262626" w:themeColor="text1" w:themeTint="D9"/>
        </w:rPr>
        <w:t>rt. 15 ust. 2</w:t>
      </w:r>
      <w:r w:rsidRPr="00E8561F">
        <w:rPr>
          <w:i/>
          <w:color w:val="262626" w:themeColor="text1" w:themeTint="D9"/>
        </w:rPr>
        <w:t xml:space="preserve"> i art. 16 ust. 1 Ustaw</w:t>
      </w:r>
      <w:r w:rsidR="00667DAA" w:rsidRPr="00E8561F">
        <w:rPr>
          <w:i/>
          <w:color w:val="262626" w:themeColor="text1" w:themeTint="D9"/>
        </w:rPr>
        <w:t>y</w:t>
      </w:r>
      <w:r w:rsidRPr="00E8561F">
        <w:rPr>
          <w:i/>
          <w:color w:val="262626" w:themeColor="text1" w:themeTint="D9"/>
        </w:rPr>
        <w:t xml:space="preserve"> z dnia 27 sierpnia 1997 r. o rehabilitacji zawodowej i społecznej oraz zatrudnianiu osób niepełnosprawnych. (t.j. Dz. U. z 2011 r. Nr 127, poz. 721 z późn. zm.).</w:t>
      </w:r>
    </w:p>
  </w:footnote>
  <w:footnote w:id="14">
    <w:p w:rsidR="001A6ACF" w:rsidRPr="00E8561F" w:rsidRDefault="001A6ACF" w:rsidP="000C7466">
      <w:pPr>
        <w:pStyle w:val="Tekstprzypisudolnego"/>
        <w:rPr>
          <w:i/>
          <w:color w:val="262626" w:themeColor="text1" w:themeTint="D9"/>
        </w:rPr>
      </w:pPr>
      <w:r w:rsidRPr="00E8561F">
        <w:rPr>
          <w:rStyle w:val="Odwoanieprzypisudolnego"/>
          <w:i/>
          <w:color w:val="262626" w:themeColor="text1" w:themeTint="D9"/>
        </w:rPr>
        <w:footnoteRef/>
      </w:r>
      <w:r w:rsidRPr="00E8561F">
        <w:rPr>
          <w:i/>
          <w:color w:val="262626" w:themeColor="text1" w:themeTint="D9"/>
        </w:rPr>
        <w:t xml:space="preserve"> </w:t>
      </w:r>
      <w:r w:rsidR="00667DAA" w:rsidRPr="00E8561F">
        <w:rPr>
          <w:i/>
          <w:color w:val="262626" w:themeColor="text1" w:themeTint="D9"/>
        </w:rPr>
        <w:t>art. 17 Ustawy</w:t>
      </w:r>
      <w:r w:rsidRPr="00E8561F">
        <w:rPr>
          <w:i/>
          <w:color w:val="262626" w:themeColor="text1" w:themeTint="D9"/>
        </w:rPr>
        <w:t xml:space="preserve"> z dnia 27 sierpnia 1997 r. o rehabilitacji zawodowej i społecznej oraz zatrudnianiu osób niepełnosprawnych. (t.j. Dz. U. z 2011 r. Nr 127, poz. 721 z późn. zm.).</w:t>
      </w:r>
    </w:p>
  </w:footnote>
  <w:footnote w:id="15">
    <w:p w:rsidR="001A6ACF" w:rsidRPr="00E8561F" w:rsidRDefault="001A6ACF" w:rsidP="000C7466">
      <w:pPr>
        <w:pStyle w:val="Tekstprzypisudolnego"/>
        <w:rPr>
          <w:i/>
          <w:color w:val="262626" w:themeColor="text1" w:themeTint="D9"/>
        </w:rPr>
      </w:pPr>
      <w:r w:rsidRPr="00E8561F">
        <w:rPr>
          <w:rStyle w:val="Odwoanieprzypisudolnego"/>
          <w:i/>
          <w:color w:val="262626" w:themeColor="text1" w:themeTint="D9"/>
        </w:rPr>
        <w:footnoteRef/>
      </w:r>
      <w:r w:rsidRPr="00E8561F">
        <w:rPr>
          <w:i/>
          <w:color w:val="262626" w:themeColor="text1" w:themeTint="D9"/>
        </w:rPr>
        <w:t xml:space="preserve"> </w:t>
      </w:r>
      <w:r w:rsidR="00667DAA" w:rsidRPr="00E8561F">
        <w:rPr>
          <w:i/>
          <w:color w:val="262626" w:themeColor="text1" w:themeTint="D9"/>
        </w:rPr>
        <w:t>a</w:t>
      </w:r>
      <w:r w:rsidRPr="00E8561F">
        <w:rPr>
          <w:i/>
          <w:color w:val="262626" w:themeColor="text1" w:themeTint="D9"/>
        </w:rPr>
        <w:t>rt. 23a Ustaw</w:t>
      </w:r>
      <w:r w:rsidR="00667DAA" w:rsidRPr="00E8561F">
        <w:rPr>
          <w:i/>
          <w:color w:val="262626" w:themeColor="text1" w:themeTint="D9"/>
        </w:rPr>
        <w:t>y</w:t>
      </w:r>
      <w:r w:rsidRPr="00E8561F">
        <w:rPr>
          <w:i/>
          <w:color w:val="262626" w:themeColor="text1" w:themeTint="D9"/>
        </w:rPr>
        <w:t xml:space="preserve"> z dnia 27 sierpnia 1997 r. o rehabilitacji zawodowej i społecznej oraz zatrudnianiu osób niepełnosprawnych. (t.j. Dz. U. z 2011 r. Nr 127, poz. 721 z późn. zm.).</w:t>
      </w:r>
    </w:p>
  </w:footnote>
  <w:footnote w:id="16">
    <w:p w:rsidR="001A6ACF" w:rsidRPr="00E8561F" w:rsidRDefault="001A6ACF" w:rsidP="000C7466">
      <w:pPr>
        <w:pStyle w:val="Tekstprzypisudolnego"/>
        <w:rPr>
          <w:i/>
          <w:color w:val="262626" w:themeColor="text1" w:themeTint="D9"/>
        </w:rPr>
      </w:pPr>
      <w:r w:rsidRPr="00E8561F">
        <w:rPr>
          <w:rStyle w:val="Odwoanieprzypisudolnego"/>
          <w:i/>
          <w:color w:val="262626" w:themeColor="text1" w:themeTint="D9"/>
        </w:rPr>
        <w:footnoteRef/>
      </w:r>
      <w:r w:rsidRPr="00E8561F">
        <w:rPr>
          <w:i/>
          <w:color w:val="262626" w:themeColor="text1" w:themeTint="D9"/>
        </w:rPr>
        <w:t xml:space="preserve"> </w:t>
      </w:r>
      <w:r w:rsidR="00667DAA" w:rsidRPr="00E8561F">
        <w:rPr>
          <w:i/>
          <w:color w:val="262626" w:themeColor="text1" w:themeTint="D9"/>
        </w:rPr>
        <w:t>art. 19 Ustawy</w:t>
      </w:r>
      <w:r w:rsidRPr="00E8561F">
        <w:rPr>
          <w:i/>
          <w:color w:val="262626" w:themeColor="text1" w:themeTint="D9"/>
        </w:rPr>
        <w:t xml:space="preserve"> z dnia 27 sierpnia 1997 r. o rehabilitacji zawodowej i społecznej oraz zatrudnianiu osób niepełnosprawnych. (t.j. Dz. U. z 2011 r. Nr 127, poz. 721 z późn. zm.).</w:t>
      </w:r>
    </w:p>
  </w:footnote>
  <w:footnote w:id="17">
    <w:p w:rsidR="001A6ACF" w:rsidRPr="00181E27" w:rsidRDefault="001A6ACF" w:rsidP="000C7466">
      <w:pPr>
        <w:pStyle w:val="Tekstprzypisudolnego"/>
        <w:rPr>
          <w:color w:val="262626" w:themeColor="text1" w:themeTint="D9"/>
        </w:rPr>
      </w:pPr>
      <w:r w:rsidRPr="00E8561F">
        <w:rPr>
          <w:rStyle w:val="Odwoanieprzypisudolnego"/>
          <w:i/>
          <w:color w:val="262626" w:themeColor="text1" w:themeTint="D9"/>
        </w:rPr>
        <w:footnoteRef/>
      </w:r>
      <w:r w:rsidR="00667DAA" w:rsidRPr="00E8561F">
        <w:rPr>
          <w:i/>
          <w:color w:val="262626" w:themeColor="text1" w:themeTint="D9"/>
        </w:rPr>
        <w:t xml:space="preserve"> art. 20 Ustawy</w:t>
      </w:r>
      <w:r w:rsidRPr="00E8561F">
        <w:rPr>
          <w:i/>
          <w:color w:val="262626" w:themeColor="text1" w:themeTint="D9"/>
        </w:rPr>
        <w:t xml:space="preserve"> z dnia 27 sierpnia 1997 r. o rehabilitacji zawodowej i społecznej oraz zatrudnianiu osób niepełnosprawnych. (t.j. Dz. U. z 2011 r. Nr 127, poz. 721 z późn. zm.).</w:t>
      </w:r>
    </w:p>
  </w:footnote>
  <w:footnote w:id="18">
    <w:p w:rsidR="001E6138" w:rsidRPr="00E8561F" w:rsidRDefault="001E6138" w:rsidP="000C7466">
      <w:pPr>
        <w:pStyle w:val="Tekstprzypisudolnego"/>
        <w:rPr>
          <w:i/>
          <w:color w:val="262626" w:themeColor="text1" w:themeTint="D9"/>
        </w:rPr>
      </w:pPr>
      <w:r w:rsidRPr="00E8561F">
        <w:rPr>
          <w:rStyle w:val="Odwoanieprzypisudolnego"/>
          <w:i/>
          <w:color w:val="262626" w:themeColor="text1" w:themeTint="D9"/>
        </w:rPr>
        <w:footnoteRef/>
      </w:r>
      <w:r w:rsidR="00667DAA" w:rsidRPr="00E8561F">
        <w:rPr>
          <w:i/>
          <w:color w:val="262626" w:themeColor="text1" w:themeTint="D9"/>
        </w:rPr>
        <w:t xml:space="preserve"> a</w:t>
      </w:r>
      <w:r w:rsidRPr="00E8561F">
        <w:rPr>
          <w:i/>
          <w:color w:val="262626" w:themeColor="text1" w:themeTint="D9"/>
        </w:rPr>
        <w:t>rt. 16 ust. 1,2 i 3 Ustaw</w:t>
      </w:r>
      <w:r w:rsidR="00667DAA" w:rsidRPr="00E8561F">
        <w:rPr>
          <w:i/>
          <w:color w:val="262626" w:themeColor="text1" w:themeTint="D9"/>
        </w:rPr>
        <w:t>y</w:t>
      </w:r>
      <w:r w:rsidRPr="00E8561F">
        <w:rPr>
          <w:i/>
          <w:color w:val="262626" w:themeColor="text1" w:themeTint="D9"/>
        </w:rPr>
        <w:t xml:space="preserve"> z dnia 28 listopada 2003 r. o świadczeniach rodzinnych (t.j. Dz. U. z 2015 r. poz. 114 z późn. zm.).</w:t>
      </w:r>
    </w:p>
  </w:footnote>
  <w:footnote w:id="19">
    <w:p w:rsidR="0099144A" w:rsidRPr="00E8561F" w:rsidRDefault="0099144A" w:rsidP="000C7466">
      <w:pPr>
        <w:pStyle w:val="Tekstprzypisudolnego"/>
        <w:rPr>
          <w:i/>
          <w:color w:val="262626" w:themeColor="text1" w:themeTint="D9"/>
        </w:rPr>
      </w:pPr>
      <w:r w:rsidRPr="00E8561F">
        <w:rPr>
          <w:rStyle w:val="Odwoanieprzypisudolnego"/>
          <w:i/>
          <w:color w:val="262626" w:themeColor="text1" w:themeTint="D9"/>
        </w:rPr>
        <w:footnoteRef/>
      </w:r>
      <w:r w:rsidRPr="00E8561F">
        <w:rPr>
          <w:i/>
          <w:color w:val="262626" w:themeColor="text1" w:themeTint="D9"/>
        </w:rPr>
        <w:t xml:space="preserve"> </w:t>
      </w:r>
      <w:r w:rsidR="00667DAA" w:rsidRPr="00E8561F">
        <w:rPr>
          <w:i/>
          <w:color w:val="262626" w:themeColor="text1" w:themeTint="D9"/>
        </w:rPr>
        <w:t>a</w:t>
      </w:r>
      <w:r w:rsidRPr="00E8561F">
        <w:rPr>
          <w:i/>
          <w:color w:val="262626" w:themeColor="text1" w:themeTint="D9"/>
        </w:rPr>
        <w:t>rt. 8 ust. 3a Ustaw</w:t>
      </w:r>
      <w:r w:rsidR="00667DAA" w:rsidRPr="00E8561F">
        <w:rPr>
          <w:i/>
          <w:color w:val="262626" w:themeColor="text1" w:themeTint="D9"/>
        </w:rPr>
        <w:t>y</w:t>
      </w:r>
      <w:r w:rsidRPr="00E8561F">
        <w:rPr>
          <w:i/>
          <w:color w:val="262626" w:themeColor="text1" w:themeTint="D9"/>
        </w:rPr>
        <w:t xml:space="preserve"> z dnia 20 czerwca 1997 r. Prawo o ruchu drogowym. (t.j. Dz. U. z 2012 r. poz. 1137 z późn. zm.).</w:t>
      </w:r>
    </w:p>
  </w:footnote>
  <w:footnote w:id="20">
    <w:p w:rsidR="002031B8" w:rsidRPr="00E8561F" w:rsidRDefault="002031B8" w:rsidP="000C7466">
      <w:pPr>
        <w:pStyle w:val="Tekstprzypisudolnego"/>
        <w:rPr>
          <w:i/>
          <w:color w:val="262626" w:themeColor="text1" w:themeTint="D9"/>
        </w:rPr>
      </w:pPr>
      <w:r w:rsidRPr="00E8561F">
        <w:rPr>
          <w:rStyle w:val="Odwoanieprzypisudolnego"/>
          <w:i/>
          <w:color w:val="262626" w:themeColor="text1" w:themeTint="D9"/>
        </w:rPr>
        <w:footnoteRef/>
      </w:r>
      <w:r w:rsidR="00667DAA" w:rsidRPr="00E8561F">
        <w:rPr>
          <w:i/>
          <w:color w:val="262626" w:themeColor="text1" w:themeTint="D9"/>
        </w:rPr>
        <w:t xml:space="preserve"> art. 2 ust. 7 Ustawy</w:t>
      </w:r>
      <w:r w:rsidRPr="00E8561F">
        <w:rPr>
          <w:i/>
          <w:color w:val="262626" w:themeColor="text1" w:themeTint="D9"/>
        </w:rPr>
        <w:t xml:space="preserve"> z dnia 20 czerwca 1992 r. o uprawnieniach do ulgowych przejazdów środkami publicznego transportu zbiorowego. (t.j. Dz. U. z 2012 r. poz. 1138 z późn. zm.).</w:t>
      </w:r>
    </w:p>
  </w:footnote>
  <w:footnote w:id="21">
    <w:p w:rsidR="002031B8" w:rsidRPr="00E8561F" w:rsidRDefault="002031B8" w:rsidP="000C7466">
      <w:pPr>
        <w:pStyle w:val="Tekstprzypisudolnego"/>
        <w:rPr>
          <w:i/>
          <w:color w:val="262626" w:themeColor="text1" w:themeTint="D9"/>
        </w:rPr>
      </w:pPr>
      <w:r w:rsidRPr="00E8561F">
        <w:rPr>
          <w:rStyle w:val="Odwoanieprzypisudolnego"/>
          <w:i/>
          <w:color w:val="262626" w:themeColor="text1" w:themeTint="D9"/>
        </w:rPr>
        <w:footnoteRef/>
      </w:r>
      <w:r w:rsidR="00667DAA" w:rsidRPr="00E8561F">
        <w:rPr>
          <w:i/>
          <w:color w:val="262626" w:themeColor="text1" w:themeTint="D9"/>
        </w:rPr>
        <w:t xml:space="preserve"> art. 2 ust. 3 Ustawy</w:t>
      </w:r>
      <w:r w:rsidRPr="00E8561F">
        <w:rPr>
          <w:i/>
          <w:color w:val="262626" w:themeColor="text1" w:themeTint="D9"/>
        </w:rPr>
        <w:t xml:space="preserve"> z dnia 20 czerwca 1992 r. o uprawnieniach do ulgowych przejazdów środkami publicznego transportu zbiorowego. (t.j. Dz. U. z 2012 r. poz. 1138 z późn. zm.).</w:t>
      </w:r>
    </w:p>
  </w:footnote>
  <w:footnote w:id="22">
    <w:p w:rsidR="00D06117" w:rsidRPr="00181E27" w:rsidRDefault="00D06117" w:rsidP="000C7466">
      <w:pPr>
        <w:pStyle w:val="Tekstprzypisudolnego"/>
        <w:rPr>
          <w:color w:val="262626" w:themeColor="text1" w:themeTint="D9"/>
        </w:rPr>
      </w:pPr>
      <w:r w:rsidRPr="00E8561F">
        <w:rPr>
          <w:rStyle w:val="Odwoanieprzypisudolnego"/>
          <w:i/>
          <w:color w:val="262626" w:themeColor="text1" w:themeTint="D9"/>
        </w:rPr>
        <w:footnoteRef/>
      </w:r>
      <w:r w:rsidR="00667DAA" w:rsidRPr="00E8561F">
        <w:rPr>
          <w:i/>
          <w:color w:val="262626" w:themeColor="text1" w:themeTint="D9"/>
        </w:rPr>
        <w:t xml:space="preserve"> a</w:t>
      </w:r>
      <w:r w:rsidRPr="00E8561F">
        <w:rPr>
          <w:i/>
          <w:color w:val="262626" w:themeColor="text1" w:themeTint="D9"/>
        </w:rPr>
        <w:t>rt. 26a ust. 1 pkt. 1 Ustaw</w:t>
      </w:r>
      <w:r w:rsidR="00667DAA" w:rsidRPr="00E8561F">
        <w:rPr>
          <w:i/>
          <w:color w:val="262626" w:themeColor="text1" w:themeTint="D9"/>
        </w:rPr>
        <w:t>y</w:t>
      </w:r>
      <w:r w:rsidRPr="00E8561F">
        <w:rPr>
          <w:i/>
          <w:color w:val="262626" w:themeColor="text1" w:themeTint="D9"/>
        </w:rPr>
        <w:t xml:space="preserve"> z dnia 27 sierpnia 1997 r. o rehabilitacji zawodowej i społecznej oraz zatrudnianiu osób niepełnosprawnych. (t.j. Dz. U. z 2011 r. Nr 127, poz. 721 z późn. zm.).</w:t>
      </w:r>
    </w:p>
  </w:footnote>
  <w:footnote w:id="23">
    <w:p w:rsidR="00D06117" w:rsidRPr="00E8561F" w:rsidRDefault="00D06117" w:rsidP="000C7466">
      <w:pPr>
        <w:pStyle w:val="Tekstprzypisudolnego"/>
        <w:rPr>
          <w:i/>
          <w:color w:val="262626" w:themeColor="text1" w:themeTint="D9"/>
        </w:rPr>
      </w:pPr>
      <w:r w:rsidRPr="00E8561F">
        <w:rPr>
          <w:rStyle w:val="Odwoanieprzypisudolnego"/>
          <w:i/>
          <w:color w:val="262626" w:themeColor="text1" w:themeTint="D9"/>
        </w:rPr>
        <w:footnoteRef/>
      </w:r>
      <w:r w:rsidR="00667DAA" w:rsidRPr="00E8561F">
        <w:rPr>
          <w:i/>
          <w:color w:val="262626" w:themeColor="text1" w:themeTint="D9"/>
        </w:rPr>
        <w:t xml:space="preserve"> a</w:t>
      </w:r>
      <w:r w:rsidRPr="00E8561F">
        <w:rPr>
          <w:i/>
          <w:color w:val="262626" w:themeColor="text1" w:themeTint="D9"/>
        </w:rPr>
        <w:t>rt. 15 ust. 2 i art. 16 ust. 1 Ustaw</w:t>
      </w:r>
      <w:r w:rsidR="00667DAA" w:rsidRPr="00E8561F">
        <w:rPr>
          <w:i/>
          <w:color w:val="262626" w:themeColor="text1" w:themeTint="D9"/>
        </w:rPr>
        <w:t>y</w:t>
      </w:r>
      <w:r w:rsidRPr="00E8561F">
        <w:rPr>
          <w:i/>
          <w:color w:val="262626" w:themeColor="text1" w:themeTint="D9"/>
        </w:rPr>
        <w:t xml:space="preserve"> z dnia 27 sierpnia 1997 r. o rehabilitacji zawodowej i społecznej oraz zatrudnianiu osób niepełnosprawnych. (t.j. Dz. U. z 2011 r. Nr 127, poz. 721 z późn. zm.).</w:t>
      </w:r>
    </w:p>
  </w:footnote>
  <w:footnote w:id="24">
    <w:p w:rsidR="00D06117" w:rsidRPr="00E8561F" w:rsidRDefault="00D06117" w:rsidP="000C7466">
      <w:pPr>
        <w:pStyle w:val="Tekstprzypisudolnego"/>
        <w:rPr>
          <w:i/>
          <w:color w:val="262626" w:themeColor="text1" w:themeTint="D9"/>
        </w:rPr>
      </w:pPr>
      <w:r w:rsidRPr="00E8561F">
        <w:rPr>
          <w:rStyle w:val="Odwoanieprzypisudolnego"/>
          <w:i/>
          <w:color w:val="262626" w:themeColor="text1" w:themeTint="D9"/>
        </w:rPr>
        <w:footnoteRef/>
      </w:r>
      <w:r w:rsidRPr="00E8561F">
        <w:rPr>
          <w:i/>
          <w:color w:val="262626" w:themeColor="text1" w:themeTint="D9"/>
        </w:rPr>
        <w:t xml:space="preserve"> </w:t>
      </w:r>
      <w:r w:rsidR="00667DAA" w:rsidRPr="00E8561F">
        <w:rPr>
          <w:i/>
          <w:color w:val="262626" w:themeColor="text1" w:themeTint="D9"/>
        </w:rPr>
        <w:t>a</w:t>
      </w:r>
      <w:r w:rsidRPr="00E8561F">
        <w:rPr>
          <w:i/>
          <w:color w:val="262626" w:themeColor="text1" w:themeTint="D9"/>
        </w:rPr>
        <w:t>rt. 17 Ustaw</w:t>
      </w:r>
      <w:r w:rsidR="00667DAA" w:rsidRPr="00E8561F">
        <w:rPr>
          <w:i/>
          <w:color w:val="262626" w:themeColor="text1" w:themeTint="D9"/>
        </w:rPr>
        <w:t>y</w:t>
      </w:r>
      <w:r w:rsidRPr="00E8561F">
        <w:rPr>
          <w:i/>
          <w:color w:val="262626" w:themeColor="text1" w:themeTint="D9"/>
        </w:rPr>
        <w:t xml:space="preserve"> z dnia 27 sierpnia 1997 r. o rehabilitacji zawodowej i społecznej oraz zatrudnianiu osób niepełnosprawnych. (t.j. Dz. U. z 2011 r. Nr 127, poz. 721 z późn. zm.).</w:t>
      </w:r>
    </w:p>
  </w:footnote>
  <w:footnote w:id="25">
    <w:p w:rsidR="00D06117" w:rsidRPr="00E8561F" w:rsidRDefault="00D06117" w:rsidP="000C7466">
      <w:pPr>
        <w:pStyle w:val="Tekstprzypisudolnego"/>
        <w:rPr>
          <w:i/>
          <w:color w:val="262626" w:themeColor="text1" w:themeTint="D9"/>
        </w:rPr>
      </w:pPr>
      <w:r w:rsidRPr="00E8561F">
        <w:rPr>
          <w:rStyle w:val="Odwoanieprzypisudolnego"/>
          <w:i/>
          <w:color w:val="262626" w:themeColor="text1" w:themeTint="D9"/>
        </w:rPr>
        <w:footnoteRef/>
      </w:r>
      <w:r w:rsidRPr="00E8561F">
        <w:rPr>
          <w:i/>
          <w:color w:val="262626" w:themeColor="text1" w:themeTint="D9"/>
        </w:rPr>
        <w:t xml:space="preserve"> </w:t>
      </w:r>
      <w:r w:rsidR="00667DAA" w:rsidRPr="00E8561F">
        <w:rPr>
          <w:i/>
          <w:color w:val="262626" w:themeColor="text1" w:themeTint="D9"/>
        </w:rPr>
        <w:t>a</w:t>
      </w:r>
      <w:r w:rsidRPr="00E8561F">
        <w:rPr>
          <w:i/>
          <w:color w:val="262626" w:themeColor="text1" w:themeTint="D9"/>
        </w:rPr>
        <w:t>rt. 23a Ustaw</w:t>
      </w:r>
      <w:r w:rsidR="00667DAA" w:rsidRPr="00E8561F">
        <w:rPr>
          <w:i/>
          <w:color w:val="262626" w:themeColor="text1" w:themeTint="D9"/>
        </w:rPr>
        <w:t>y</w:t>
      </w:r>
      <w:r w:rsidRPr="00E8561F">
        <w:rPr>
          <w:i/>
          <w:color w:val="262626" w:themeColor="text1" w:themeTint="D9"/>
        </w:rPr>
        <w:t xml:space="preserve"> z dnia 27 sierpnia 1997 r. o rehabilitacji zawodowej i społecznej oraz zatrudnianiu osób niepełnosprawnych. (t.j. Dz. U. z 2011 r. Nr 127, poz. 721 z późn. zm.).</w:t>
      </w:r>
    </w:p>
  </w:footnote>
  <w:footnote w:id="26">
    <w:p w:rsidR="00D06117" w:rsidRPr="00E8561F" w:rsidRDefault="00D06117" w:rsidP="000C7466">
      <w:pPr>
        <w:pStyle w:val="Tekstprzypisudolnego"/>
        <w:rPr>
          <w:i/>
          <w:color w:val="262626" w:themeColor="text1" w:themeTint="D9"/>
        </w:rPr>
      </w:pPr>
      <w:r w:rsidRPr="00E8561F">
        <w:rPr>
          <w:rStyle w:val="Odwoanieprzypisudolnego"/>
          <w:i/>
          <w:color w:val="262626" w:themeColor="text1" w:themeTint="D9"/>
        </w:rPr>
        <w:footnoteRef/>
      </w:r>
      <w:r w:rsidRPr="00E8561F">
        <w:rPr>
          <w:i/>
          <w:color w:val="262626" w:themeColor="text1" w:themeTint="D9"/>
        </w:rPr>
        <w:t xml:space="preserve"> </w:t>
      </w:r>
      <w:r w:rsidR="00667DAA" w:rsidRPr="00E8561F">
        <w:rPr>
          <w:i/>
          <w:color w:val="262626" w:themeColor="text1" w:themeTint="D9"/>
        </w:rPr>
        <w:t>a</w:t>
      </w:r>
      <w:r w:rsidRPr="00E8561F">
        <w:rPr>
          <w:i/>
          <w:color w:val="262626" w:themeColor="text1" w:themeTint="D9"/>
        </w:rPr>
        <w:t>rt. 19 Ustaw</w:t>
      </w:r>
      <w:r w:rsidR="00667DAA" w:rsidRPr="00E8561F">
        <w:rPr>
          <w:i/>
          <w:color w:val="262626" w:themeColor="text1" w:themeTint="D9"/>
        </w:rPr>
        <w:t>y</w:t>
      </w:r>
      <w:r w:rsidRPr="00E8561F">
        <w:rPr>
          <w:i/>
          <w:color w:val="262626" w:themeColor="text1" w:themeTint="D9"/>
        </w:rPr>
        <w:t xml:space="preserve"> z dnia 27 sierpnia 1997 r. o rehabilitacji zawodowej i społecznej oraz zatrudnianiu osób niepełnosprawnych. (t.j. Dz. U. z 2011 r. Nr 127, poz. 721 z późn. zm.).</w:t>
      </w:r>
    </w:p>
  </w:footnote>
  <w:footnote w:id="27">
    <w:p w:rsidR="00D06117" w:rsidRPr="00181E27" w:rsidRDefault="00D06117" w:rsidP="000C7466">
      <w:pPr>
        <w:pStyle w:val="Tekstprzypisudolnego"/>
        <w:rPr>
          <w:color w:val="262626" w:themeColor="text1" w:themeTint="D9"/>
        </w:rPr>
      </w:pPr>
      <w:r w:rsidRPr="00E8561F">
        <w:rPr>
          <w:rStyle w:val="Odwoanieprzypisudolnego"/>
          <w:i/>
          <w:color w:val="262626" w:themeColor="text1" w:themeTint="D9"/>
        </w:rPr>
        <w:footnoteRef/>
      </w:r>
      <w:r w:rsidRPr="00E8561F">
        <w:rPr>
          <w:i/>
          <w:color w:val="262626" w:themeColor="text1" w:themeTint="D9"/>
        </w:rPr>
        <w:t xml:space="preserve"> </w:t>
      </w:r>
      <w:r w:rsidR="00667DAA" w:rsidRPr="00E8561F">
        <w:rPr>
          <w:i/>
          <w:color w:val="262626" w:themeColor="text1" w:themeTint="D9"/>
        </w:rPr>
        <w:t>a</w:t>
      </w:r>
      <w:r w:rsidRPr="00E8561F">
        <w:rPr>
          <w:i/>
          <w:color w:val="262626" w:themeColor="text1" w:themeTint="D9"/>
        </w:rPr>
        <w:t>rt. 20 Ustaw</w:t>
      </w:r>
      <w:r w:rsidR="00667DAA" w:rsidRPr="00E8561F">
        <w:rPr>
          <w:i/>
          <w:color w:val="262626" w:themeColor="text1" w:themeTint="D9"/>
        </w:rPr>
        <w:t>y</w:t>
      </w:r>
      <w:r w:rsidRPr="00E8561F">
        <w:rPr>
          <w:i/>
          <w:color w:val="262626" w:themeColor="text1" w:themeTint="D9"/>
        </w:rPr>
        <w:t xml:space="preserve"> z dnia 27 sierpnia 1997 r. o rehabilitacji zawodowej i społecznej oraz zatrudnianiu osób niepełnosprawnych. (t.j. Dz. U. z 2011 r. Nr 127, poz. 721 z późn. zm.).</w:t>
      </w:r>
    </w:p>
  </w:footnote>
  <w:footnote w:id="28">
    <w:p w:rsidR="00D06117" w:rsidRPr="00E8561F" w:rsidRDefault="00D06117" w:rsidP="000C7466">
      <w:pPr>
        <w:pStyle w:val="Tekstprzypisudolnego"/>
        <w:rPr>
          <w:i/>
          <w:color w:val="262626" w:themeColor="text1" w:themeTint="D9"/>
        </w:rPr>
      </w:pPr>
      <w:r w:rsidRPr="00E8561F">
        <w:rPr>
          <w:rStyle w:val="Odwoanieprzypisudolnego"/>
          <w:i/>
          <w:color w:val="262626" w:themeColor="text1" w:themeTint="D9"/>
        </w:rPr>
        <w:footnoteRef/>
      </w:r>
      <w:r w:rsidRPr="00E8561F">
        <w:rPr>
          <w:i/>
          <w:color w:val="262626" w:themeColor="text1" w:themeTint="D9"/>
        </w:rPr>
        <w:t xml:space="preserve"> </w:t>
      </w:r>
      <w:r w:rsidR="00667DAA" w:rsidRPr="00E8561F">
        <w:rPr>
          <w:i/>
          <w:color w:val="262626" w:themeColor="text1" w:themeTint="D9"/>
        </w:rPr>
        <w:t>a</w:t>
      </w:r>
      <w:r w:rsidRPr="00E8561F">
        <w:rPr>
          <w:i/>
          <w:color w:val="262626" w:themeColor="text1" w:themeTint="D9"/>
        </w:rPr>
        <w:t>rt. 16 ust. 1,2 i 3 Ustaw</w:t>
      </w:r>
      <w:r w:rsidR="00667DAA" w:rsidRPr="00E8561F">
        <w:rPr>
          <w:i/>
          <w:color w:val="262626" w:themeColor="text1" w:themeTint="D9"/>
        </w:rPr>
        <w:t>y</w:t>
      </w:r>
      <w:r w:rsidRPr="00E8561F">
        <w:rPr>
          <w:i/>
          <w:color w:val="262626" w:themeColor="text1" w:themeTint="D9"/>
        </w:rPr>
        <w:t xml:space="preserve"> z dnia 28 listopada 2003 r. o świadczeniach rodzinnych (t.j. Dz. U. z 2015 r. poz. 114 z późn. zm.).</w:t>
      </w:r>
    </w:p>
  </w:footnote>
  <w:footnote w:id="29">
    <w:p w:rsidR="00D06117" w:rsidRPr="00E8561F" w:rsidRDefault="00D06117" w:rsidP="000C7466">
      <w:pPr>
        <w:pStyle w:val="Tekstprzypisudolnego"/>
        <w:rPr>
          <w:i/>
          <w:color w:val="262626" w:themeColor="text1" w:themeTint="D9"/>
        </w:rPr>
      </w:pPr>
      <w:r w:rsidRPr="00E8561F">
        <w:rPr>
          <w:rStyle w:val="Odwoanieprzypisudolnego"/>
          <w:i/>
          <w:color w:val="262626" w:themeColor="text1" w:themeTint="D9"/>
        </w:rPr>
        <w:footnoteRef/>
      </w:r>
      <w:r w:rsidRPr="00E8561F">
        <w:rPr>
          <w:i/>
          <w:color w:val="262626" w:themeColor="text1" w:themeTint="D9"/>
        </w:rPr>
        <w:t xml:space="preserve"> </w:t>
      </w:r>
      <w:r w:rsidR="00667DAA" w:rsidRPr="00E8561F">
        <w:rPr>
          <w:i/>
          <w:color w:val="262626" w:themeColor="text1" w:themeTint="D9"/>
        </w:rPr>
        <w:t>a</w:t>
      </w:r>
      <w:r w:rsidRPr="00E8561F">
        <w:rPr>
          <w:i/>
          <w:color w:val="262626" w:themeColor="text1" w:themeTint="D9"/>
        </w:rPr>
        <w:t>rt. 8 ust. 3a Ustaw</w:t>
      </w:r>
      <w:r w:rsidR="00667DAA" w:rsidRPr="00E8561F">
        <w:rPr>
          <w:i/>
          <w:color w:val="262626" w:themeColor="text1" w:themeTint="D9"/>
        </w:rPr>
        <w:t xml:space="preserve">y </w:t>
      </w:r>
      <w:r w:rsidRPr="00E8561F">
        <w:rPr>
          <w:i/>
          <w:color w:val="262626" w:themeColor="text1" w:themeTint="D9"/>
        </w:rPr>
        <w:t>z dnia 20 czerwca 1997 r. Prawo o ruchu drogowym. (t.j. Dz. U. z 2012 r. poz. 1137 z późn. zm.).</w:t>
      </w:r>
    </w:p>
  </w:footnote>
  <w:footnote w:id="30">
    <w:p w:rsidR="00CD6FDC" w:rsidRDefault="00CD6FDC" w:rsidP="00CD6FDC">
      <w:pPr>
        <w:pStyle w:val="Tekstprzypisudolnego"/>
      </w:pPr>
      <w:r w:rsidRPr="00E8561F">
        <w:rPr>
          <w:rStyle w:val="Odwoanieprzypisudolnego"/>
          <w:i/>
          <w:color w:val="262626" w:themeColor="text1" w:themeTint="D9"/>
        </w:rPr>
        <w:footnoteRef/>
      </w:r>
      <w:r w:rsidRPr="00E8561F">
        <w:rPr>
          <w:i/>
          <w:color w:val="262626" w:themeColor="text1" w:themeTint="D9"/>
        </w:rPr>
        <w:t xml:space="preserve"> Art. 4 ustawy z dnia 27 sierpnia 1997 r. o rehabilitacji zawodowej i społecznej oraz zatrudnianiu osób niepełnosprawnych. (t.j. Dz. U. z 2011 r. Nr 127, poz. 721 z późn. zm.).</w:t>
      </w:r>
    </w:p>
  </w:footnote>
  <w:footnote w:id="31">
    <w:p w:rsidR="00CD6FDC" w:rsidRPr="00E8561F" w:rsidRDefault="00CD6FDC" w:rsidP="00CD6FDC">
      <w:pPr>
        <w:pStyle w:val="Tekstprzypisudolnego"/>
        <w:rPr>
          <w:i/>
          <w:color w:val="262626" w:themeColor="text1" w:themeTint="D9"/>
        </w:rPr>
      </w:pPr>
      <w:r w:rsidRPr="00E8561F">
        <w:rPr>
          <w:rStyle w:val="Odwoanieprzypisudolnego"/>
          <w:i/>
          <w:color w:val="262626" w:themeColor="text1" w:themeTint="D9"/>
        </w:rPr>
        <w:footnoteRef/>
      </w:r>
      <w:r w:rsidRPr="00E8561F">
        <w:rPr>
          <w:i/>
          <w:color w:val="262626" w:themeColor="text1" w:themeTint="D9"/>
        </w:rPr>
        <w:t xml:space="preserve"> §3-5 Rozporządzenia Ministra Gospodarki, Pracy i Polityki Społecznej z dnia 15 lipca 2003 r. w sprawie orzekania o niepełnosprawności i stopniu niepełnosprawności (t.j. Dz. U. z 2015 r. poz. 1110).</w:t>
      </w:r>
    </w:p>
  </w:footnote>
  <w:footnote w:id="32">
    <w:p w:rsidR="00CD6FDC" w:rsidRDefault="00CD6FDC" w:rsidP="00CD6FDC">
      <w:pPr>
        <w:pStyle w:val="Tekstprzypisudolnego"/>
      </w:pPr>
      <w:r w:rsidRPr="00E8561F">
        <w:rPr>
          <w:rStyle w:val="Odwoanieprzypisudolnego"/>
          <w:i/>
          <w:color w:val="262626" w:themeColor="text1" w:themeTint="D9"/>
        </w:rPr>
        <w:footnoteRef/>
      </w:r>
      <w:r w:rsidRPr="00E8561F">
        <w:rPr>
          <w:i/>
          <w:color w:val="262626" w:themeColor="text1" w:themeTint="D9"/>
        </w:rPr>
        <w:t xml:space="preserve"> §6 Rozporządzenia Ministra Gospodarki, Pracy i Polityki Społecznej z dnia 15 lipca 2003 r. w sprawie orzekania o niepełnosprawności i stopniu niepełnosprawności (t.j. Dz. U. z 2015 r. poz. 1110).</w:t>
      </w:r>
    </w:p>
  </w:footnote>
  <w:footnote w:id="33">
    <w:p w:rsidR="00DB4154" w:rsidRPr="00181E27" w:rsidRDefault="00DB4154" w:rsidP="000C7466">
      <w:pPr>
        <w:pStyle w:val="Tekstprzypisudolnego"/>
        <w:rPr>
          <w:color w:val="262626" w:themeColor="text1" w:themeTint="D9"/>
        </w:rPr>
      </w:pPr>
      <w:r w:rsidRPr="00E8561F">
        <w:rPr>
          <w:rStyle w:val="Odwoanieprzypisudolnego"/>
          <w:i/>
          <w:color w:val="262626" w:themeColor="text1" w:themeTint="D9"/>
        </w:rPr>
        <w:footnoteRef/>
      </w:r>
      <w:r w:rsidR="000F6B6B" w:rsidRPr="00E8561F">
        <w:rPr>
          <w:i/>
          <w:color w:val="262626" w:themeColor="text1" w:themeTint="D9"/>
        </w:rPr>
        <w:t xml:space="preserve"> </w:t>
      </w:r>
      <w:r w:rsidR="00667DAA" w:rsidRPr="00E8561F">
        <w:rPr>
          <w:i/>
          <w:color w:val="262626" w:themeColor="text1" w:themeTint="D9"/>
        </w:rPr>
        <w:t xml:space="preserve">art. 7 pkt. 5 i 6 Ustawy </w:t>
      </w:r>
      <w:r w:rsidRPr="00E8561F">
        <w:rPr>
          <w:i/>
          <w:color w:val="262626" w:themeColor="text1" w:themeTint="D9"/>
        </w:rPr>
        <w:t>z dnia 12 marca 2004 r. o pomocy społecznej (t.j. Dz. U. z 2015 r. poz. 163 z późn. zm.).</w:t>
      </w:r>
    </w:p>
  </w:footnote>
  <w:footnote w:id="34">
    <w:p w:rsidR="00DB4154" w:rsidRPr="00E8561F" w:rsidRDefault="00DB4154" w:rsidP="000C7466">
      <w:pPr>
        <w:pStyle w:val="Tekstprzypisudolnego"/>
        <w:rPr>
          <w:i/>
          <w:color w:val="262626" w:themeColor="text1" w:themeTint="D9"/>
        </w:rPr>
      </w:pPr>
      <w:r w:rsidRPr="00E8561F">
        <w:rPr>
          <w:rStyle w:val="Odwoanieprzypisudolnego"/>
          <w:i/>
          <w:color w:val="262626" w:themeColor="text1" w:themeTint="D9"/>
        </w:rPr>
        <w:footnoteRef/>
      </w:r>
      <w:r w:rsidRPr="00E8561F">
        <w:rPr>
          <w:i/>
          <w:color w:val="262626" w:themeColor="text1" w:themeTint="D9"/>
        </w:rPr>
        <w:t xml:space="preserve"> </w:t>
      </w:r>
      <w:r w:rsidR="00667DAA" w:rsidRPr="00E8561F">
        <w:rPr>
          <w:i/>
          <w:color w:val="262626" w:themeColor="text1" w:themeTint="D9"/>
        </w:rPr>
        <w:t>a</w:t>
      </w:r>
      <w:r w:rsidRPr="00E8561F">
        <w:rPr>
          <w:i/>
          <w:color w:val="262626" w:themeColor="text1" w:themeTint="D9"/>
        </w:rPr>
        <w:t>rt. 8 i dalsze Ustaw</w:t>
      </w:r>
      <w:r w:rsidR="00667DAA" w:rsidRPr="00E8561F">
        <w:rPr>
          <w:i/>
          <w:color w:val="262626" w:themeColor="text1" w:themeTint="D9"/>
        </w:rPr>
        <w:t>y</w:t>
      </w:r>
      <w:r w:rsidRPr="00E8561F">
        <w:rPr>
          <w:i/>
          <w:color w:val="262626" w:themeColor="text1" w:themeTint="D9"/>
        </w:rPr>
        <w:t xml:space="preserve"> z dnia 12 marca 2004 r. o pomocy społecznej (t.j. Dz. U. z 2015 r. poz. 163 z późn. zm.).</w:t>
      </w:r>
    </w:p>
  </w:footnote>
  <w:footnote w:id="35">
    <w:p w:rsidR="00695972" w:rsidRPr="00E8561F" w:rsidRDefault="00695972" w:rsidP="000C7466">
      <w:pPr>
        <w:pStyle w:val="Tekstprzypisudolnego"/>
        <w:rPr>
          <w:i/>
          <w:color w:val="262626" w:themeColor="text1" w:themeTint="D9"/>
        </w:rPr>
      </w:pPr>
      <w:r w:rsidRPr="00E8561F">
        <w:rPr>
          <w:rStyle w:val="Odwoanieprzypisudolnego"/>
          <w:i/>
          <w:color w:val="262626" w:themeColor="text1" w:themeTint="D9"/>
        </w:rPr>
        <w:footnoteRef/>
      </w:r>
      <w:r w:rsidRPr="00E8561F">
        <w:rPr>
          <w:i/>
          <w:color w:val="262626" w:themeColor="text1" w:themeTint="D9"/>
        </w:rPr>
        <w:t xml:space="preserve"> </w:t>
      </w:r>
      <w:r w:rsidR="00667DAA" w:rsidRPr="00E8561F">
        <w:rPr>
          <w:i/>
          <w:color w:val="262626" w:themeColor="text1" w:themeTint="D9"/>
        </w:rPr>
        <w:t>a</w:t>
      </w:r>
      <w:r w:rsidRPr="00E8561F">
        <w:rPr>
          <w:i/>
          <w:color w:val="262626" w:themeColor="text1" w:themeTint="D9"/>
        </w:rPr>
        <w:t>rt. 37-39 Ustaw</w:t>
      </w:r>
      <w:r w:rsidR="00667DAA" w:rsidRPr="00E8561F">
        <w:rPr>
          <w:i/>
          <w:color w:val="262626" w:themeColor="text1" w:themeTint="D9"/>
        </w:rPr>
        <w:t>y</w:t>
      </w:r>
      <w:r w:rsidRPr="00E8561F">
        <w:rPr>
          <w:i/>
          <w:color w:val="262626" w:themeColor="text1" w:themeTint="D9"/>
        </w:rPr>
        <w:t xml:space="preserve"> z dnia 12 marca 2004 r. o pomocy społecznej (t.j. Dz. U. z 2015 r. poz. 163 z późn. zm.).</w:t>
      </w:r>
    </w:p>
  </w:footnote>
  <w:footnote w:id="36">
    <w:p w:rsidR="00900E26" w:rsidRPr="00181E27" w:rsidRDefault="00900E26">
      <w:pPr>
        <w:pStyle w:val="Tekstprzypisudolnego"/>
        <w:rPr>
          <w:color w:val="262626" w:themeColor="text1" w:themeTint="D9"/>
        </w:rPr>
      </w:pPr>
      <w:r w:rsidRPr="00E8561F">
        <w:rPr>
          <w:rStyle w:val="Odwoanieprzypisudolnego"/>
          <w:i/>
          <w:color w:val="262626" w:themeColor="text1" w:themeTint="D9"/>
        </w:rPr>
        <w:footnoteRef/>
      </w:r>
      <w:r w:rsidRPr="00E8561F">
        <w:rPr>
          <w:i/>
          <w:color w:val="262626" w:themeColor="text1" w:themeTint="D9"/>
        </w:rPr>
        <w:t xml:space="preserve"> </w:t>
      </w:r>
      <w:r w:rsidR="00667DAA" w:rsidRPr="00E8561F">
        <w:rPr>
          <w:i/>
          <w:color w:val="262626" w:themeColor="text1" w:themeTint="D9"/>
        </w:rPr>
        <w:t>a</w:t>
      </w:r>
      <w:r w:rsidRPr="00E8561F">
        <w:rPr>
          <w:i/>
          <w:color w:val="262626" w:themeColor="text1" w:themeTint="D9"/>
        </w:rPr>
        <w:t>rt. 12 Ustaw</w:t>
      </w:r>
      <w:r w:rsidR="00667DAA" w:rsidRPr="00E8561F">
        <w:rPr>
          <w:i/>
          <w:color w:val="262626" w:themeColor="text1" w:themeTint="D9"/>
        </w:rPr>
        <w:t>y</w:t>
      </w:r>
      <w:r w:rsidRPr="00E8561F">
        <w:rPr>
          <w:i/>
          <w:color w:val="262626" w:themeColor="text1" w:themeTint="D9"/>
        </w:rPr>
        <w:t xml:space="preserve"> z dnia 17 grudnia 1998 r. o emeryturach i rentach z Funduszu Ubezpieczeń Społecznych. (t.j. Dz. U. z 2015 r. poz. 748 z późn. zm.).</w:t>
      </w:r>
    </w:p>
  </w:footnote>
  <w:footnote w:id="37">
    <w:p w:rsidR="005F3170" w:rsidRPr="00E8561F" w:rsidRDefault="005F3170">
      <w:pPr>
        <w:pStyle w:val="Tekstprzypisudolnego"/>
        <w:rPr>
          <w:i/>
          <w:color w:val="262626" w:themeColor="text1" w:themeTint="D9"/>
        </w:rPr>
      </w:pPr>
      <w:r w:rsidRPr="00E8561F">
        <w:rPr>
          <w:rStyle w:val="Odwoanieprzypisudolnego"/>
          <w:i/>
          <w:color w:val="262626" w:themeColor="text1" w:themeTint="D9"/>
        </w:rPr>
        <w:footnoteRef/>
      </w:r>
      <w:r w:rsidRPr="00E8561F">
        <w:rPr>
          <w:i/>
          <w:color w:val="262626" w:themeColor="text1" w:themeTint="D9"/>
        </w:rPr>
        <w:t xml:space="preserve"> Dział III Rozdział II Ustawy z dnia 17 grudnia 1998 r. o emeryturach i rentach z Funduszu Ubezpieczeń Społecznych. (t.j. Dz. U. z 2015 r. poz. 748 z późn. zm.) oraz </w:t>
      </w:r>
      <w:hyperlink r:id="rId2" w:history="1">
        <w:r w:rsidRPr="00E8561F">
          <w:rPr>
            <w:rStyle w:val="Hipercze"/>
            <w:i/>
            <w:color w:val="262626" w:themeColor="text1" w:themeTint="D9"/>
          </w:rPr>
          <w:t>http://www.zus.pl/</w:t>
        </w:r>
      </w:hyperlink>
      <w:r w:rsidRPr="00E8561F">
        <w:rPr>
          <w:i/>
          <w:color w:val="262626" w:themeColor="text1" w:themeTint="D9"/>
        </w:rPr>
        <w:t xml:space="preserve"> [dostęp z 14.12.2015]</w:t>
      </w:r>
    </w:p>
  </w:footnote>
  <w:footnote w:id="38">
    <w:p w:rsidR="00EE1FA5" w:rsidRPr="00E8561F" w:rsidRDefault="00EE1FA5">
      <w:pPr>
        <w:pStyle w:val="Tekstprzypisudolnego"/>
        <w:rPr>
          <w:i/>
          <w:color w:val="262626" w:themeColor="text1" w:themeTint="D9"/>
        </w:rPr>
      </w:pPr>
      <w:r w:rsidRPr="00E8561F">
        <w:rPr>
          <w:rStyle w:val="Odwoanieprzypisudolnego"/>
          <w:i/>
          <w:color w:val="262626" w:themeColor="text1" w:themeTint="D9"/>
        </w:rPr>
        <w:footnoteRef/>
      </w:r>
      <w:r w:rsidRPr="00E8561F">
        <w:rPr>
          <w:i/>
          <w:color w:val="262626" w:themeColor="text1" w:themeTint="D9"/>
        </w:rPr>
        <w:t xml:space="preserve"> </w:t>
      </w:r>
      <w:hyperlink r:id="rId3" w:history="1">
        <w:r w:rsidRPr="00E8561F">
          <w:rPr>
            <w:rStyle w:val="Hipercze"/>
            <w:i/>
            <w:color w:val="262626" w:themeColor="text1" w:themeTint="D9"/>
          </w:rPr>
          <w:t>https://zip.nfz.gov.pl</w:t>
        </w:r>
      </w:hyperlink>
      <w:r w:rsidRPr="00E8561F">
        <w:rPr>
          <w:i/>
          <w:color w:val="262626" w:themeColor="text1" w:themeTint="D9"/>
        </w:rPr>
        <w:t xml:space="preserve"> [dostęp z 15.12.2015]</w:t>
      </w:r>
    </w:p>
  </w:footnote>
  <w:footnote w:id="39">
    <w:p w:rsidR="00364314" w:rsidRPr="004738B3" w:rsidRDefault="00364314" w:rsidP="00364314">
      <w:pPr>
        <w:rPr>
          <w:rFonts w:cs="Arial"/>
          <w:i/>
          <w:color w:val="262626" w:themeColor="text1" w:themeTint="D9"/>
          <w:sz w:val="20"/>
          <w:szCs w:val="20"/>
          <w:shd w:val="clear" w:color="auto" w:fill="FFFFFF"/>
        </w:rPr>
      </w:pPr>
      <w:r w:rsidRPr="00E8561F">
        <w:rPr>
          <w:rStyle w:val="Odwoanieprzypisudolnego"/>
          <w:i/>
          <w:color w:val="262626" w:themeColor="text1" w:themeTint="D9"/>
          <w:sz w:val="20"/>
          <w:szCs w:val="20"/>
        </w:rPr>
        <w:footnoteRef/>
      </w:r>
      <w:r w:rsidRPr="00E8561F">
        <w:rPr>
          <w:i/>
          <w:color w:val="262626" w:themeColor="text1" w:themeTint="D9"/>
          <w:sz w:val="20"/>
          <w:szCs w:val="20"/>
        </w:rPr>
        <w:t xml:space="preserve"> </w:t>
      </w:r>
      <w:r w:rsidRPr="00E8561F">
        <w:rPr>
          <w:rFonts w:cs="Arial"/>
          <w:i/>
          <w:color w:val="262626" w:themeColor="text1" w:themeTint="D9"/>
          <w:sz w:val="20"/>
          <w:szCs w:val="20"/>
          <w:shd w:val="clear" w:color="auto" w:fill="FFFFFF"/>
        </w:rPr>
        <w:t xml:space="preserve">Rozporządzenie Ministra Zdrowia z dnia 6 grudnia 2013 r. w sprawie wykazu wyrobów medycznych </w:t>
      </w:r>
      <w:r w:rsidRPr="004738B3">
        <w:rPr>
          <w:rFonts w:cs="Arial"/>
          <w:i/>
          <w:color w:val="262626" w:themeColor="text1" w:themeTint="D9"/>
          <w:sz w:val="20"/>
          <w:szCs w:val="20"/>
          <w:shd w:val="clear" w:color="auto" w:fill="FFFFFF"/>
        </w:rPr>
        <w:t>wydawanych na zlecenie. (Dz. U. poz. 1565).</w:t>
      </w:r>
    </w:p>
  </w:footnote>
  <w:footnote w:id="40">
    <w:p w:rsidR="00EE1FA5" w:rsidRPr="004738B3" w:rsidRDefault="00EE1FA5" w:rsidP="004738B3">
      <w:pPr>
        <w:spacing w:line="240" w:lineRule="auto"/>
        <w:rPr>
          <w:color w:val="262626" w:themeColor="text1" w:themeTint="D9"/>
          <w:sz w:val="20"/>
          <w:szCs w:val="20"/>
        </w:rPr>
      </w:pPr>
      <w:r w:rsidRPr="004738B3">
        <w:rPr>
          <w:rStyle w:val="Odwoanieprzypisudolnego"/>
          <w:color w:val="262626" w:themeColor="text1" w:themeTint="D9"/>
          <w:sz w:val="20"/>
          <w:szCs w:val="20"/>
        </w:rPr>
        <w:footnoteRef/>
      </w:r>
      <w:r w:rsidRPr="004738B3">
        <w:rPr>
          <w:color w:val="262626" w:themeColor="text1" w:themeTint="D9"/>
          <w:sz w:val="20"/>
          <w:szCs w:val="20"/>
        </w:rPr>
        <w:t xml:space="preserve"> </w:t>
      </w:r>
      <w:r w:rsidR="004738B3" w:rsidRPr="004738B3">
        <w:rPr>
          <w:i/>
          <w:color w:val="262626" w:themeColor="text1" w:themeTint="D9"/>
          <w:sz w:val="20"/>
          <w:szCs w:val="20"/>
        </w:rPr>
        <w:t>Obwieszczenie Ministra Zdrowia z dnia 25 lutego 2016 r. w sprawie wykazu refundowanych leków, środków spożywczych specjalnego przeznaczenia żywieniowego oraz wyrobów medycznych. (Dz. Urz. MZ z 2016 r. poz. 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3BCC"/>
    <w:multiLevelType w:val="hybridMultilevel"/>
    <w:tmpl w:val="D3064C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C2147D"/>
    <w:multiLevelType w:val="hybridMultilevel"/>
    <w:tmpl w:val="AA446D7E"/>
    <w:lvl w:ilvl="0" w:tplc="B080A1D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60103E"/>
    <w:multiLevelType w:val="hybridMultilevel"/>
    <w:tmpl w:val="27E4E0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843663"/>
    <w:multiLevelType w:val="hybridMultilevel"/>
    <w:tmpl w:val="1ED093A4"/>
    <w:lvl w:ilvl="0" w:tplc="9292574A">
      <w:start w:val="4"/>
      <w:numFmt w:val="decimal"/>
      <w:lvlText w:val="%1."/>
      <w:lvlJc w:val="left"/>
      <w:pPr>
        <w:ind w:left="720" w:hanging="360"/>
      </w:pPr>
      <w:rPr>
        <w:rFonts w:hint="default"/>
        <w:b/>
      </w:rPr>
    </w:lvl>
    <w:lvl w:ilvl="1" w:tplc="5DC6E7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F67BCD"/>
    <w:multiLevelType w:val="hybridMultilevel"/>
    <w:tmpl w:val="49C6B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FC39E2"/>
    <w:multiLevelType w:val="hybridMultilevel"/>
    <w:tmpl w:val="8DF8C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137559"/>
    <w:multiLevelType w:val="hybridMultilevel"/>
    <w:tmpl w:val="A9C8F5D4"/>
    <w:lvl w:ilvl="0" w:tplc="47B448D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F521D"/>
    <w:multiLevelType w:val="multilevel"/>
    <w:tmpl w:val="F6F2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360A5"/>
    <w:multiLevelType w:val="hybridMultilevel"/>
    <w:tmpl w:val="A91ABF5C"/>
    <w:lvl w:ilvl="0" w:tplc="FF90F11A">
      <w:start w:val="1"/>
      <w:numFmt w:val="bullet"/>
      <w:lvlText w:val=""/>
      <w:lvlJc w:val="left"/>
      <w:pPr>
        <w:ind w:left="1065" w:hanging="360"/>
      </w:pPr>
      <w:rPr>
        <w:rFonts w:ascii="Symbol" w:hAnsi="Symbol" w:hint="default"/>
      </w:rPr>
    </w:lvl>
    <w:lvl w:ilvl="1" w:tplc="E5D01B60">
      <w:start w:val="1"/>
      <w:numFmt w:val="bullet"/>
      <w:lvlText w:val="o"/>
      <w:lvlJc w:val="left"/>
      <w:pPr>
        <w:ind w:left="1785" w:hanging="360"/>
      </w:pPr>
      <w:rPr>
        <w:rFonts w:ascii="Courier New" w:hAnsi="Courier New" w:cs="Courier New" w:hint="default"/>
        <w:color w:val="1F497D" w:themeColor="text2"/>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9" w15:restartNumberingAfterBreak="0">
    <w:nsid w:val="22B366D3"/>
    <w:multiLevelType w:val="hybridMultilevel"/>
    <w:tmpl w:val="EE94297A"/>
    <w:lvl w:ilvl="0" w:tplc="9CBA12C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CE6A28"/>
    <w:multiLevelType w:val="hybridMultilevel"/>
    <w:tmpl w:val="82EE54CC"/>
    <w:lvl w:ilvl="0" w:tplc="FF90F1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343908"/>
    <w:multiLevelType w:val="hybridMultilevel"/>
    <w:tmpl w:val="7AD8149E"/>
    <w:lvl w:ilvl="0" w:tplc="04150003">
      <w:start w:val="1"/>
      <w:numFmt w:val="bullet"/>
      <w:lvlText w:val="o"/>
      <w:lvlJc w:val="left"/>
      <w:pPr>
        <w:ind w:left="2190" w:hanging="360"/>
      </w:pPr>
      <w:rPr>
        <w:rFonts w:ascii="Courier New" w:hAnsi="Courier New" w:cs="Courier New"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2" w15:restartNumberingAfterBreak="0">
    <w:nsid w:val="240E5B4E"/>
    <w:multiLevelType w:val="hybridMultilevel"/>
    <w:tmpl w:val="CD283602"/>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3" w15:restartNumberingAfterBreak="0">
    <w:nsid w:val="2B10407C"/>
    <w:multiLevelType w:val="hybridMultilevel"/>
    <w:tmpl w:val="4A58A33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2C9B6517"/>
    <w:multiLevelType w:val="hybridMultilevel"/>
    <w:tmpl w:val="F7C864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D827CC"/>
    <w:multiLevelType w:val="hybridMultilevel"/>
    <w:tmpl w:val="F0FA4638"/>
    <w:lvl w:ilvl="0" w:tplc="FF90F1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AF451A"/>
    <w:multiLevelType w:val="multilevel"/>
    <w:tmpl w:val="6C62591E"/>
    <w:lvl w:ilvl="0">
      <w:start w:val="1"/>
      <w:numFmt w:val="bullet"/>
      <w:lvlText w:val=""/>
      <w:lvlJc w:val="left"/>
      <w:pPr>
        <w:tabs>
          <w:tab w:val="num" w:pos="5040"/>
        </w:tabs>
        <w:ind w:left="5040" w:hanging="360"/>
      </w:pPr>
      <w:rPr>
        <w:rFonts w:ascii="Symbol" w:hAnsi="Symbol" w:hint="default"/>
        <w:sz w:val="20"/>
      </w:rPr>
    </w:lvl>
    <w:lvl w:ilvl="1">
      <w:start w:val="1"/>
      <w:numFmt w:val="bullet"/>
      <w:lvlText w:val="o"/>
      <w:lvlJc w:val="left"/>
      <w:pPr>
        <w:tabs>
          <w:tab w:val="num" w:pos="5760"/>
        </w:tabs>
        <w:ind w:left="5760" w:hanging="360"/>
      </w:pPr>
      <w:rPr>
        <w:rFonts w:ascii="Courier New" w:hAnsi="Courier New" w:hint="default"/>
        <w:sz w:val="20"/>
      </w:rPr>
    </w:lvl>
    <w:lvl w:ilvl="2">
      <w:start w:val="1"/>
      <w:numFmt w:val="bullet"/>
      <w:lvlText w:val=""/>
      <w:lvlJc w:val="left"/>
      <w:pPr>
        <w:tabs>
          <w:tab w:val="num" w:pos="6480"/>
        </w:tabs>
        <w:ind w:left="6480" w:hanging="360"/>
      </w:pPr>
      <w:rPr>
        <w:rFonts w:ascii="Wingdings" w:hAnsi="Wingdings" w:hint="default"/>
        <w:sz w:val="20"/>
      </w:rPr>
    </w:lvl>
    <w:lvl w:ilvl="3" w:tentative="1">
      <w:start w:val="1"/>
      <w:numFmt w:val="bullet"/>
      <w:lvlText w:val=""/>
      <w:lvlJc w:val="left"/>
      <w:pPr>
        <w:tabs>
          <w:tab w:val="num" w:pos="7200"/>
        </w:tabs>
        <w:ind w:left="7200" w:hanging="360"/>
      </w:pPr>
      <w:rPr>
        <w:rFonts w:ascii="Wingdings" w:hAnsi="Wingdings" w:hint="default"/>
        <w:sz w:val="20"/>
      </w:rPr>
    </w:lvl>
    <w:lvl w:ilvl="4" w:tentative="1">
      <w:start w:val="1"/>
      <w:numFmt w:val="bullet"/>
      <w:lvlText w:val=""/>
      <w:lvlJc w:val="left"/>
      <w:pPr>
        <w:tabs>
          <w:tab w:val="num" w:pos="7920"/>
        </w:tabs>
        <w:ind w:left="7920" w:hanging="360"/>
      </w:pPr>
      <w:rPr>
        <w:rFonts w:ascii="Wingdings" w:hAnsi="Wingdings" w:hint="default"/>
        <w:sz w:val="20"/>
      </w:rPr>
    </w:lvl>
    <w:lvl w:ilvl="5" w:tentative="1">
      <w:start w:val="1"/>
      <w:numFmt w:val="bullet"/>
      <w:lvlText w:val=""/>
      <w:lvlJc w:val="left"/>
      <w:pPr>
        <w:tabs>
          <w:tab w:val="num" w:pos="8640"/>
        </w:tabs>
        <w:ind w:left="8640" w:hanging="360"/>
      </w:pPr>
      <w:rPr>
        <w:rFonts w:ascii="Wingdings" w:hAnsi="Wingdings" w:hint="default"/>
        <w:sz w:val="20"/>
      </w:rPr>
    </w:lvl>
    <w:lvl w:ilvl="6" w:tentative="1">
      <w:start w:val="1"/>
      <w:numFmt w:val="bullet"/>
      <w:lvlText w:val=""/>
      <w:lvlJc w:val="left"/>
      <w:pPr>
        <w:tabs>
          <w:tab w:val="num" w:pos="9360"/>
        </w:tabs>
        <w:ind w:left="9360" w:hanging="360"/>
      </w:pPr>
      <w:rPr>
        <w:rFonts w:ascii="Wingdings" w:hAnsi="Wingdings" w:hint="default"/>
        <w:sz w:val="20"/>
      </w:rPr>
    </w:lvl>
    <w:lvl w:ilvl="7" w:tentative="1">
      <w:start w:val="1"/>
      <w:numFmt w:val="bullet"/>
      <w:lvlText w:val=""/>
      <w:lvlJc w:val="left"/>
      <w:pPr>
        <w:tabs>
          <w:tab w:val="num" w:pos="10080"/>
        </w:tabs>
        <w:ind w:left="10080" w:hanging="360"/>
      </w:pPr>
      <w:rPr>
        <w:rFonts w:ascii="Wingdings" w:hAnsi="Wingdings" w:hint="default"/>
        <w:sz w:val="20"/>
      </w:rPr>
    </w:lvl>
    <w:lvl w:ilvl="8" w:tentative="1">
      <w:start w:val="1"/>
      <w:numFmt w:val="bullet"/>
      <w:lvlText w:val=""/>
      <w:lvlJc w:val="left"/>
      <w:pPr>
        <w:tabs>
          <w:tab w:val="num" w:pos="10800"/>
        </w:tabs>
        <w:ind w:left="10800" w:hanging="360"/>
      </w:pPr>
      <w:rPr>
        <w:rFonts w:ascii="Wingdings" w:hAnsi="Wingdings" w:hint="default"/>
        <w:sz w:val="20"/>
      </w:rPr>
    </w:lvl>
  </w:abstractNum>
  <w:abstractNum w:abstractNumId="17" w15:restartNumberingAfterBreak="0">
    <w:nsid w:val="322C08C9"/>
    <w:multiLevelType w:val="multilevel"/>
    <w:tmpl w:val="5424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AC34DE"/>
    <w:multiLevelType w:val="hybridMultilevel"/>
    <w:tmpl w:val="50B0F6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DF4DCD"/>
    <w:multiLevelType w:val="hybridMultilevel"/>
    <w:tmpl w:val="FE2C7C1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49AE6CAD"/>
    <w:multiLevelType w:val="hybridMultilevel"/>
    <w:tmpl w:val="E75C43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6E5793"/>
    <w:multiLevelType w:val="hybridMultilevel"/>
    <w:tmpl w:val="CD084A00"/>
    <w:lvl w:ilvl="0" w:tplc="500C42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322C1F"/>
    <w:multiLevelType w:val="hybridMultilevel"/>
    <w:tmpl w:val="1ED093A4"/>
    <w:lvl w:ilvl="0" w:tplc="9292574A">
      <w:start w:val="4"/>
      <w:numFmt w:val="decimal"/>
      <w:lvlText w:val="%1."/>
      <w:lvlJc w:val="left"/>
      <w:pPr>
        <w:ind w:left="720" w:hanging="360"/>
      </w:pPr>
      <w:rPr>
        <w:rFonts w:hint="default"/>
        <w:b/>
      </w:rPr>
    </w:lvl>
    <w:lvl w:ilvl="1" w:tplc="5DC6E7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9610EC"/>
    <w:multiLevelType w:val="hybridMultilevel"/>
    <w:tmpl w:val="B3125F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F7B379E"/>
    <w:multiLevelType w:val="hybridMultilevel"/>
    <w:tmpl w:val="FDF8C3B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5858D4"/>
    <w:multiLevelType w:val="multilevel"/>
    <w:tmpl w:val="0AB0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F3042F"/>
    <w:multiLevelType w:val="hybridMultilevel"/>
    <w:tmpl w:val="3A868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AA6063"/>
    <w:multiLevelType w:val="hybridMultilevel"/>
    <w:tmpl w:val="5FE09350"/>
    <w:lvl w:ilvl="0" w:tplc="02F0FE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567E8C"/>
    <w:multiLevelType w:val="hybridMultilevel"/>
    <w:tmpl w:val="34F4F3BE"/>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AC5350C"/>
    <w:multiLevelType w:val="hybridMultilevel"/>
    <w:tmpl w:val="DE32A2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154577"/>
    <w:multiLevelType w:val="hybridMultilevel"/>
    <w:tmpl w:val="57F82306"/>
    <w:lvl w:ilvl="0" w:tplc="FF90F1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F291C5D"/>
    <w:multiLevelType w:val="hybridMultilevel"/>
    <w:tmpl w:val="C54A63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6"/>
  </w:num>
  <w:num w:numId="2">
    <w:abstractNumId w:val="21"/>
  </w:num>
  <w:num w:numId="3">
    <w:abstractNumId w:val="8"/>
  </w:num>
  <w:num w:numId="4">
    <w:abstractNumId w:val="1"/>
  </w:num>
  <w:num w:numId="5">
    <w:abstractNumId w:val="12"/>
  </w:num>
  <w:num w:numId="6">
    <w:abstractNumId w:val="16"/>
  </w:num>
  <w:num w:numId="7">
    <w:abstractNumId w:val="27"/>
  </w:num>
  <w:num w:numId="8">
    <w:abstractNumId w:val="23"/>
  </w:num>
  <w:num w:numId="9">
    <w:abstractNumId w:val="11"/>
  </w:num>
  <w:num w:numId="10">
    <w:abstractNumId w:val="3"/>
  </w:num>
  <w:num w:numId="11">
    <w:abstractNumId w:val="28"/>
  </w:num>
  <w:num w:numId="12">
    <w:abstractNumId w:val="9"/>
  </w:num>
  <w:num w:numId="13">
    <w:abstractNumId w:val="22"/>
  </w:num>
  <w:num w:numId="14">
    <w:abstractNumId w:val="30"/>
  </w:num>
  <w:num w:numId="15">
    <w:abstractNumId w:val="10"/>
  </w:num>
  <w:num w:numId="16">
    <w:abstractNumId w:val="20"/>
  </w:num>
  <w:num w:numId="17">
    <w:abstractNumId w:val="17"/>
  </w:num>
  <w:num w:numId="18">
    <w:abstractNumId w:val="4"/>
  </w:num>
  <w:num w:numId="19">
    <w:abstractNumId w:val="19"/>
  </w:num>
  <w:num w:numId="20">
    <w:abstractNumId w:val="5"/>
  </w:num>
  <w:num w:numId="21">
    <w:abstractNumId w:val="31"/>
  </w:num>
  <w:num w:numId="22">
    <w:abstractNumId w:val="13"/>
  </w:num>
  <w:num w:numId="23">
    <w:abstractNumId w:val="26"/>
  </w:num>
  <w:num w:numId="24">
    <w:abstractNumId w:val="14"/>
  </w:num>
  <w:num w:numId="25">
    <w:abstractNumId w:val="2"/>
  </w:num>
  <w:num w:numId="26">
    <w:abstractNumId w:val="15"/>
  </w:num>
  <w:num w:numId="27">
    <w:abstractNumId w:val="25"/>
  </w:num>
  <w:num w:numId="28">
    <w:abstractNumId w:val="7"/>
  </w:num>
  <w:num w:numId="29">
    <w:abstractNumId w:val="18"/>
  </w:num>
  <w:num w:numId="30">
    <w:abstractNumId w:val="0"/>
  </w:num>
  <w:num w:numId="31">
    <w:abstractNumId w:val="29"/>
  </w:num>
  <w:num w:numId="32">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1F"/>
    <w:rsid w:val="00044DEB"/>
    <w:rsid w:val="00045284"/>
    <w:rsid w:val="00052703"/>
    <w:rsid w:val="0008359B"/>
    <w:rsid w:val="000B3261"/>
    <w:rsid w:val="000B4C6F"/>
    <w:rsid w:val="000C353D"/>
    <w:rsid w:val="000C6DAD"/>
    <w:rsid w:val="000C7466"/>
    <w:rsid w:val="000C7AD6"/>
    <w:rsid w:val="000F6B6B"/>
    <w:rsid w:val="001215DC"/>
    <w:rsid w:val="001543B1"/>
    <w:rsid w:val="001649B9"/>
    <w:rsid w:val="001724DA"/>
    <w:rsid w:val="00172BD2"/>
    <w:rsid w:val="00181E27"/>
    <w:rsid w:val="001A6ACF"/>
    <w:rsid w:val="001C0BD7"/>
    <w:rsid w:val="001E6138"/>
    <w:rsid w:val="001F2808"/>
    <w:rsid w:val="002031B8"/>
    <w:rsid w:val="002262F0"/>
    <w:rsid w:val="00245166"/>
    <w:rsid w:val="002540A5"/>
    <w:rsid w:val="00267680"/>
    <w:rsid w:val="00275470"/>
    <w:rsid w:val="00291202"/>
    <w:rsid w:val="002A4040"/>
    <w:rsid w:val="002A44F9"/>
    <w:rsid w:val="002C12D4"/>
    <w:rsid w:val="002E4543"/>
    <w:rsid w:val="002E6A53"/>
    <w:rsid w:val="00306633"/>
    <w:rsid w:val="00316D8D"/>
    <w:rsid w:val="0033301F"/>
    <w:rsid w:val="0034617D"/>
    <w:rsid w:val="00352CD2"/>
    <w:rsid w:val="00364314"/>
    <w:rsid w:val="003A0581"/>
    <w:rsid w:val="003A244E"/>
    <w:rsid w:val="003D4158"/>
    <w:rsid w:val="003F71D1"/>
    <w:rsid w:val="0040159D"/>
    <w:rsid w:val="00411114"/>
    <w:rsid w:val="004127DC"/>
    <w:rsid w:val="004738B3"/>
    <w:rsid w:val="0048395C"/>
    <w:rsid w:val="0049737A"/>
    <w:rsid w:val="004A5803"/>
    <w:rsid w:val="00515BD8"/>
    <w:rsid w:val="00537E7C"/>
    <w:rsid w:val="00546BF2"/>
    <w:rsid w:val="0055756E"/>
    <w:rsid w:val="005C64DB"/>
    <w:rsid w:val="005C652F"/>
    <w:rsid w:val="005D2DDF"/>
    <w:rsid w:val="005E4204"/>
    <w:rsid w:val="005F3170"/>
    <w:rsid w:val="00616D70"/>
    <w:rsid w:val="00635E5F"/>
    <w:rsid w:val="006404F0"/>
    <w:rsid w:val="00643D2A"/>
    <w:rsid w:val="00663AB0"/>
    <w:rsid w:val="00667DAA"/>
    <w:rsid w:val="00671926"/>
    <w:rsid w:val="0068708C"/>
    <w:rsid w:val="00695972"/>
    <w:rsid w:val="00695C9F"/>
    <w:rsid w:val="006B38BC"/>
    <w:rsid w:val="00703B94"/>
    <w:rsid w:val="00704D55"/>
    <w:rsid w:val="007051FD"/>
    <w:rsid w:val="00726A07"/>
    <w:rsid w:val="00757379"/>
    <w:rsid w:val="00772F0A"/>
    <w:rsid w:val="00785291"/>
    <w:rsid w:val="007A4769"/>
    <w:rsid w:val="007B37BC"/>
    <w:rsid w:val="007E0879"/>
    <w:rsid w:val="00862D86"/>
    <w:rsid w:val="00894251"/>
    <w:rsid w:val="008C6E38"/>
    <w:rsid w:val="008D0091"/>
    <w:rsid w:val="00900E26"/>
    <w:rsid w:val="00902700"/>
    <w:rsid w:val="00910493"/>
    <w:rsid w:val="00913610"/>
    <w:rsid w:val="00914D9C"/>
    <w:rsid w:val="0099144A"/>
    <w:rsid w:val="00991EAD"/>
    <w:rsid w:val="009A21B0"/>
    <w:rsid w:val="009B4E0E"/>
    <w:rsid w:val="009B6C83"/>
    <w:rsid w:val="009D4F15"/>
    <w:rsid w:val="009E3B95"/>
    <w:rsid w:val="009F46B7"/>
    <w:rsid w:val="00A0295D"/>
    <w:rsid w:val="00A04F37"/>
    <w:rsid w:val="00A07F31"/>
    <w:rsid w:val="00A662BE"/>
    <w:rsid w:val="00A67545"/>
    <w:rsid w:val="00A82B07"/>
    <w:rsid w:val="00A86F0A"/>
    <w:rsid w:val="00AB4E2C"/>
    <w:rsid w:val="00AC5B57"/>
    <w:rsid w:val="00AC7139"/>
    <w:rsid w:val="00AE483B"/>
    <w:rsid w:val="00AF0291"/>
    <w:rsid w:val="00B0195D"/>
    <w:rsid w:val="00B04ABB"/>
    <w:rsid w:val="00B15DD0"/>
    <w:rsid w:val="00B23357"/>
    <w:rsid w:val="00B32D62"/>
    <w:rsid w:val="00B64453"/>
    <w:rsid w:val="00B93A24"/>
    <w:rsid w:val="00BA58AA"/>
    <w:rsid w:val="00BB0DA9"/>
    <w:rsid w:val="00BB776B"/>
    <w:rsid w:val="00BC2E57"/>
    <w:rsid w:val="00BF2253"/>
    <w:rsid w:val="00BF6B8B"/>
    <w:rsid w:val="00C105EE"/>
    <w:rsid w:val="00C15F22"/>
    <w:rsid w:val="00C16DE8"/>
    <w:rsid w:val="00C360B4"/>
    <w:rsid w:val="00CB457E"/>
    <w:rsid w:val="00CC71C3"/>
    <w:rsid w:val="00CD1641"/>
    <w:rsid w:val="00CD6FDC"/>
    <w:rsid w:val="00CE4527"/>
    <w:rsid w:val="00D05DB0"/>
    <w:rsid w:val="00D06117"/>
    <w:rsid w:val="00D22118"/>
    <w:rsid w:val="00D22992"/>
    <w:rsid w:val="00D30AD7"/>
    <w:rsid w:val="00D326EA"/>
    <w:rsid w:val="00DA3EC1"/>
    <w:rsid w:val="00DB0340"/>
    <w:rsid w:val="00DB4154"/>
    <w:rsid w:val="00DC4373"/>
    <w:rsid w:val="00DD69F4"/>
    <w:rsid w:val="00DE458E"/>
    <w:rsid w:val="00DE4AC6"/>
    <w:rsid w:val="00E331F0"/>
    <w:rsid w:val="00E3422B"/>
    <w:rsid w:val="00E80ACC"/>
    <w:rsid w:val="00E8561F"/>
    <w:rsid w:val="00EA0180"/>
    <w:rsid w:val="00EB6731"/>
    <w:rsid w:val="00EC0465"/>
    <w:rsid w:val="00EC5FD0"/>
    <w:rsid w:val="00EE1FA5"/>
    <w:rsid w:val="00EF302F"/>
    <w:rsid w:val="00F11DF6"/>
    <w:rsid w:val="00F44248"/>
    <w:rsid w:val="00F54FA0"/>
    <w:rsid w:val="00F61367"/>
    <w:rsid w:val="00F61385"/>
    <w:rsid w:val="00F61B7E"/>
    <w:rsid w:val="00F61BFA"/>
    <w:rsid w:val="00F870F6"/>
    <w:rsid w:val="00FB2EE6"/>
    <w:rsid w:val="00FD1D43"/>
    <w:rsid w:val="00FD681C"/>
    <w:rsid w:val="00FE0370"/>
    <w:rsid w:val="00FF4C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B8F07-89E0-41F5-9C47-A7A0AF9C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3"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62BE"/>
  </w:style>
  <w:style w:type="paragraph" w:styleId="Nagwek1">
    <w:name w:val="heading 1"/>
    <w:basedOn w:val="Normalny"/>
    <w:next w:val="Normalny"/>
    <w:link w:val="Nagwek1Znak"/>
    <w:uiPriority w:val="9"/>
    <w:qFormat/>
    <w:rsid w:val="00D30AD7"/>
    <w:pPr>
      <w:keepNext/>
      <w:keepLines/>
      <w:jc w:val="center"/>
      <w:outlineLvl w:val="0"/>
    </w:pPr>
    <w:rPr>
      <w:rFonts w:asciiTheme="majorHAnsi" w:eastAsiaTheme="majorEastAsia" w:hAnsiTheme="majorHAnsi" w:cstheme="majorBidi"/>
      <w:b/>
      <w:bCs/>
      <w:color w:val="943634" w:themeColor="accent2" w:themeShade="BF"/>
      <w:sz w:val="28"/>
      <w:szCs w:val="28"/>
    </w:rPr>
  </w:style>
  <w:style w:type="paragraph" w:styleId="Nagwek2">
    <w:name w:val="heading 2"/>
    <w:basedOn w:val="Normalny"/>
    <w:next w:val="Normalny"/>
    <w:link w:val="Nagwek2Znak"/>
    <w:uiPriority w:val="9"/>
    <w:unhideWhenUsed/>
    <w:qFormat/>
    <w:rsid w:val="00CD6FDC"/>
    <w:pPr>
      <w:keepNext/>
      <w:keepLines/>
      <w:spacing w:before="200"/>
      <w:outlineLvl w:val="1"/>
    </w:pPr>
    <w:rPr>
      <w:rFonts w:asciiTheme="majorHAnsi" w:eastAsiaTheme="majorEastAsia" w:hAnsiTheme="majorHAnsi" w:cstheme="majorBidi"/>
      <w:b/>
      <w:bCs/>
      <w:color w:val="1F497D" w:themeColor="text2"/>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1F2808"/>
    <w:rPr>
      <w:b/>
      <w:bCs/>
    </w:rPr>
  </w:style>
  <w:style w:type="character" w:customStyle="1" w:styleId="apple-converted-space">
    <w:name w:val="apple-converted-space"/>
    <w:basedOn w:val="Domylnaczcionkaakapitu"/>
    <w:rsid w:val="001F2808"/>
  </w:style>
  <w:style w:type="character" w:styleId="Hipercze">
    <w:name w:val="Hyperlink"/>
    <w:basedOn w:val="Domylnaczcionkaakapitu"/>
    <w:uiPriority w:val="99"/>
    <w:unhideWhenUsed/>
    <w:rsid w:val="001F2808"/>
    <w:rPr>
      <w:color w:val="0000FF"/>
      <w:u w:val="single"/>
    </w:rPr>
  </w:style>
  <w:style w:type="paragraph" w:styleId="NormalnyWeb">
    <w:name w:val="Normal (Web)"/>
    <w:basedOn w:val="Normalny"/>
    <w:uiPriority w:val="99"/>
    <w:unhideWhenUsed/>
    <w:rsid w:val="002C12D4"/>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C12D4"/>
    <w:pPr>
      <w:ind w:left="720"/>
      <w:contextualSpacing/>
    </w:pPr>
  </w:style>
  <w:style w:type="paragraph" w:styleId="Tekstdymka">
    <w:name w:val="Balloon Text"/>
    <w:basedOn w:val="Normalny"/>
    <w:link w:val="TekstdymkaZnak"/>
    <w:uiPriority w:val="99"/>
    <w:semiHidden/>
    <w:unhideWhenUsed/>
    <w:rsid w:val="00CE452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4527"/>
    <w:rPr>
      <w:rFonts w:ascii="Tahoma" w:hAnsi="Tahoma" w:cs="Tahoma"/>
      <w:sz w:val="16"/>
      <w:szCs w:val="16"/>
    </w:rPr>
  </w:style>
  <w:style w:type="paragraph" w:styleId="Tekstprzypisudolnego">
    <w:name w:val="footnote text"/>
    <w:basedOn w:val="Normalny"/>
    <w:link w:val="TekstprzypisudolnegoZnak"/>
    <w:uiPriority w:val="99"/>
    <w:semiHidden/>
    <w:unhideWhenUsed/>
    <w:rsid w:val="003D4158"/>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4158"/>
    <w:rPr>
      <w:sz w:val="20"/>
      <w:szCs w:val="20"/>
    </w:rPr>
  </w:style>
  <w:style w:type="character" w:styleId="Odwoanieprzypisudolnego">
    <w:name w:val="footnote reference"/>
    <w:basedOn w:val="Domylnaczcionkaakapitu"/>
    <w:uiPriority w:val="99"/>
    <w:semiHidden/>
    <w:unhideWhenUsed/>
    <w:rsid w:val="003D4158"/>
    <w:rPr>
      <w:vertAlign w:val="superscript"/>
    </w:rPr>
  </w:style>
  <w:style w:type="character" w:styleId="Uwydatnienie">
    <w:name w:val="Emphasis"/>
    <w:basedOn w:val="Domylnaczcionkaakapitu"/>
    <w:uiPriority w:val="20"/>
    <w:qFormat/>
    <w:rsid w:val="004127DC"/>
    <w:rPr>
      <w:i/>
      <w:iCs/>
    </w:rPr>
  </w:style>
  <w:style w:type="paragraph" w:customStyle="1" w:styleId="text-justify">
    <w:name w:val="text-justify"/>
    <w:basedOn w:val="Normalny"/>
    <w:rsid w:val="004127DC"/>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fn-ref">
    <w:name w:val="fn-ref"/>
    <w:basedOn w:val="Domylnaczcionkaakapitu"/>
    <w:rsid w:val="00EB6731"/>
  </w:style>
  <w:style w:type="character" w:customStyle="1" w:styleId="alb-s-b">
    <w:name w:val="a_lb-s-b"/>
    <w:basedOn w:val="Domylnaczcionkaakapitu"/>
    <w:rsid w:val="009A21B0"/>
  </w:style>
  <w:style w:type="character" w:customStyle="1" w:styleId="alb-s">
    <w:name w:val="a_lb-s"/>
    <w:basedOn w:val="Domylnaczcionkaakapitu"/>
    <w:rsid w:val="009A21B0"/>
  </w:style>
  <w:style w:type="character" w:customStyle="1" w:styleId="alb-s-a">
    <w:name w:val="a_lb-s-a"/>
    <w:basedOn w:val="Domylnaczcionkaakapitu"/>
    <w:rsid w:val="009A21B0"/>
  </w:style>
  <w:style w:type="character" w:styleId="Odwoaniedokomentarza">
    <w:name w:val="annotation reference"/>
    <w:basedOn w:val="Domylnaczcionkaakapitu"/>
    <w:uiPriority w:val="99"/>
    <w:semiHidden/>
    <w:unhideWhenUsed/>
    <w:rsid w:val="00D05DB0"/>
    <w:rPr>
      <w:sz w:val="16"/>
      <w:szCs w:val="16"/>
    </w:rPr>
  </w:style>
  <w:style w:type="paragraph" w:styleId="Tekstkomentarza">
    <w:name w:val="annotation text"/>
    <w:basedOn w:val="Normalny"/>
    <w:link w:val="TekstkomentarzaZnak"/>
    <w:uiPriority w:val="99"/>
    <w:semiHidden/>
    <w:unhideWhenUsed/>
    <w:rsid w:val="00D05D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5DB0"/>
    <w:rPr>
      <w:sz w:val="20"/>
      <w:szCs w:val="20"/>
    </w:rPr>
  </w:style>
  <w:style w:type="paragraph" w:styleId="Tematkomentarza">
    <w:name w:val="annotation subject"/>
    <w:basedOn w:val="Tekstkomentarza"/>
    <w:next w:val="Tekstkomentarza"/>
    <w:link w:val="TematkomentarzaZnak"/>
    <w:uiPriority w:val="99"/>
    <w:semiHidden/>
    <w:unhideWhenUsed/>
    <w:rsid w:val="00D05DB0"/>
    <w:rPr>
      <w:b/>
      <w:bCs/>
    </w:rPr>
  </w:style>
  <w:style w:type="character" w:customStyle="1" w:styleId="TematkomentarzaZnak">
    <w:name w:val="Temat komentarza Znak"/>
    <w:basedOn w:val="TekstkomentarzaZnak"/>
    <w:link w:val="Tematkomentarza"/>
    <w:uiPriority w:val="99"/>
    <w:semiHidden/>
    <w:rsid w:val="00D05DB0"/>
    <w:rPr>
      <w:b/>
      <w:bCs/>
      <w:sz w:val="20"/>
      <w:szCs w:val="20"/>
    </w:rPr>
  </w:style>
  <w:style w:type="character" w:styleId="UyteHipercze">
    <w:name w:val="FollowedHyperlink"/>
    <w:basedOn w:val="Domylnaczcionkaakapitu"/>
    <w:uiPriority w:val="99"/>
    <w:semiHidden/>
    <w:unhideWhenUsed/>
    <w:rsid w:val="00FF4C25"/>
    <w:rPr>
      <w:color w:val="800080" w:themeColor="followedHyperlink"/>
      <w:u w:val="single"/>
    </w:rPr>
  </w:style>
  <w:style w:type="character" w:customStyle="1" w:styleId="Nagwek1Znak">
    <w:name w:val="Nagłówek 1 Znak"/>
    <w:basedOn w:val="Domylnaczcionkaakapitu"/>
    <w:link w:val="Nagwek1"/>
    <w:uiPriority w:val="9"/>
    <w:rsid w:val="00D30AD7"/>
    <w:rPr>
      <w:rFonts w:asciiTheme="majorHAnsi" w:eastAsiaTheme="majorEastAsia" w:hAnsiTheme="majorHAnsi" w:cstheme="majorBidi"/>
      <w:b/>
      <w:bCs/>
      <w:color w:val="943634" w:themeColor="accent2" w:themeShade="BF"/>
      <w:sz w:val="28"/>
      <w:szCs w:val="28"/>
    </w:rPr>
  </w:style>
  <w:style w:type="paragraph" w:styleId="Tytu">
    <w:name w:val="Title"/>
    <w:basedOn w:val="Normalny"/>
    <w:next w:val="Normalny"/>
    <w:link w:val="TytuZnak"/>
    <w:uiPriority w:val="10"/>
    <w:qFormat/>
    <w:rsid w:val="00CD6F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D6FDC"/>
    <w:rPr>
      <w:rFonts w:asciiTheme="majorHAnsi" w:eastAsiaTheme="majorEastAsia" w:hAnsiTheme="majorHAnsi" w:cstheme="majorBidi"/>
      <w:color w:val="17365D" w:themeColor="text2" w:themeShade="BF"/>
      <w:spacing w:val="5"/>
      <w:kern w:val="28"/>
      <w:sz w:val="52"/>
      <w:szCs w:val="52"/>
    </w:rPr>
  </w:style>
  <w:style w:type="character" w:customStyle="1" w:styleId="Nagwek2Znak">
    <w:name w:val="Nagłówek 2 Znak"/>
    <w:basedOn w:val="Domylnaczcionkaakapitu"/>
    <w:link w:val="Nagwek2"/>
    <w:uiPriority w:val="9"/>
    <w:rsid w:val="00CD6FDC"/>
    <w:rPr>
      <w:rFonts w:asciiTheme="majorHAnsi" w:eastAsiaTheme="majorEastAsia" w:hAnsiTheme="majorHAnsi" w:cstheme="majorBidi"/>
      <w:b/>
      <w:bCs/>
      <w:color w:val="1F497D" w:themeColor="text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5007">
      <w:bodyDiv w:val="1"/>
      <w:marLeft w:val="0"/>
      <w:marRight w:val="0"/>
      <w:marTop w:val="0"/>
      <w:marBottom w:val="0"/>
      <w:divBdr>
        <w:top w:val="none" w:sz="0" w:space="0" w:color="auto"/>
        <w:left w:val="none" w:sz="0" w:space="0" w:color="auto"/>
        <w:bottom w:val="none" w:sz="0" w:space="0" w:color="auto"/>
        <w:right w:val="none" w:sz="0" w:space="0" w:color="auto"/>
      </w:divBdr>
      <w:divsChild>
        <w:div w:id="1795178277">
          <w:marLeft w:val="0"/>
          <w:marRight w:val="0"/>
          <w:marTop w:val="0"/>
          <w:marBottom w:val="0"/>
          <w:divBdr>
            <w:top w:val="none" w:sz="0" w:space="0" w:color="auto"/>
            <w:left w:val="none" w:sz="0" w:space="0" w:color="auto"/>
            <w:bottom w:val="none" w:sz="0" w:space="0" w:color="auto"/>
            <w:right w:val="none" w:sz="0" w:space="0" w:color="auto"/>
          </w:divBdr>
          <w:divsChild>
            <w:div w:id="1844318465">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 w:id="20976102">
      <w:bodyDiv w:val="1"/>
      <w:marLeft w:val="0"/>
      <w:marRight w:val="0"/>
      <w:marTop w:val="0"/>
      <w:marBottom w:val="0"/>
      <w:divBdr>
        <w:top w:val="none" w:sz="0" w:space="0" w:color="auto"/>
        <w:left w:val="none" w:sz="0" w:space="0" w:color="auto"/>
        <w:bottom w:val="none" w:sz="0" w:space="0" w:color="auto"/>
        <w:right w:val="none" w:sz="0" w:space="0" w:color="auto"/>
      </w:divBdr>
    </w:div>
    <w:div w:id="65301126">
      <w:bodyDiv w:val="1"/>
      <w:marLeft w:val="0"/>
      <w:marRight w:val="0"/>
      <w:marTop w:val="0"/>
      <w:marBottom w:val="0"/>
      <w:divBdr>
        <w:top w:val="none" w:sz="0" w:space="0" w:color="auto"/>
        <w:left w:val="none" w:sz="0" w:space="0" w:color="auto"/>
        <w:bottom w:val="none" w:sz="0" w:space="0" w:color="auto"/>
        <w:right w:val="none" w:sz="0" w:space="0" w:color="auto"/>
      </w:divBdr>
    </w:div>
    <w:div w:id="116486347">
      <w:bodyDiv w:val="1"/>
      <w:marLeft w:val="0"/>
      <w:marRight w:val="0"/>
      <w:marTop w:val="0"/>
      <w:marBottom w:val="0"/>
      <w:divBdr>
        <w:top w:val="none" w:sz="0" w:space="0" w:color="auto"/>
        <w:left w:val="none" w:sz="0" w:space="0" w:color="auto"/>
        <w:bottom w:val="none" w:sz="0" w:space="0" w:color="auto"/>
        <w:right w:val="none" w:sz="0" w:space="0" w:color="auto"/>
      </w:divBdr>
      <w:divsChild>
        <w:div w:id="317538166">
          <w:marLeft w:val="0"/>
          <w:marRight w:val="0"/>
          <w:marTop w:val="0"/>
          <w:marBottom w:val="0"/>
          <w:divBdr>
            <w:top w:val="none" w:sz="0" w:space="0" w:color="auto"/>
            <w:left w:val="none" w:sz="0" w:space="0" w:color="auto"/>
            <w:bottom w:val="none" w:sz="0" w:space="0" w:color="auto"/>
            <w:right w:val="none" w:sz="0" w:space="0" w:color="auto"/>
          </w:divBdr>
          <w:divsChild>
            <w:div w:id="1055085844">
              <w:marLeft w:val="510"/>
              <w:marRight w:val="0"/>
              <w:marTop w:val="0"/>
              <w:marBottom w:val="0"/>
              <w:divBdr>
                <w:top w:val="none" w:sz="0" w:space="0" w:color="auto"/>
                <w:left w:val="none" w:sz="0" w:space="0" w:color="auto"/>
                <w:bottom w:val="none" w:sz="0" w:space="0" w:color="auto"/>
                <w:right w:val="none" w:sz="0" w:space="0" w:color="auto"/>
              </w:divBdr>
              <w:divsChild>
                <w:div w:id="16859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454">
      <w:bodyDiv w:val="1"/>
      <w:marLeft w:val="0"/>
      <w:marRight w:val="0"/>
      <w:marTop w:val="0"/>
      <w:marBottom w:val="0"/>
      <w:divBdr>
        <w:top w:val="none" w:sz="0" w:space="0" w:color="auto"/>
        <w:left w:val="none" w:sz="0" w:space="0" w:color="auto"/>
        <w:bottom w:val="none" w:sz="0" w:space="0" w:color="auto"/>
        <w:right w:val="none" w:sz="0" w:space="0" w:color="auto"/>
      </w:divBdr>
      <w:divsChild>
        <w:div w:id="686368337">
          <w:marLeft w:val="0"/>
          <w:marRight w:val="0"/>
          <w:marTop w:val="0"/>
          <w:marBottom w:val="0"/>
          <w:divBdr>
            <w:top w:val="none" w:sz="0" w:space="0" w:color="auto"/>
            <w:left w:val="none" w:sz="0" w:space="0" w:color="auto"/>
            <w:bottom w:val="none" w:sz="0" w:space="0" w:color="auto"/>
            <w:right w:val="none" w:sz="0" w:space="0" w:color="auto"/>
          </w:divBdr>
          <w:divsChild>
            <w:div w:id="1666005974">
              <w:marLeft w:val="510"/>
              <w:marRight w:val="0"/>
              <w:marTop w:val="0"/>
              <w:marBottom w:val="0"/>
              <w:divBdr>
                <w:top w:val="none" w:sz="0" w:space="0" w:color="auto"/>
                <w:left w:val="none" w:sz="0" w:space="0" w:color="auto"/>
                <w:bottom w:val="none" w:sz="0" w:space="0" w:color="auto"/>
                <w:right w:val="none" w:sz="0" w:space="0" w:color="auto"/>
              </w:divBdr>
              <w:divsChild>
                <w:div w:id="10758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9733">
      <w:bodyDiv w:val="1"/>
      <w:marLeft w:val="0"/>
      <w:marRight w:val="0"/>
      <w:marTop w:val="0"/>
      <w:marBottom w:val="0"/>
      <w:divBdr>
        <w:top w:val="none" w:sz="0" w:space="0" w:color="auto"/>
        <w:left w:val="none" w:sz="0" w:space="0" w:color="auto"/>
        <w:bottom w:val="none" w:sz="0" w:space="0" w:color="auto"/>
        <w:right w:val="none" w:sz="0" w:space="0" w:color="auto"/>
      </w:divBdr>
    </w:div>
    <w:div w:id="212695399">
      <w:bodyDiv w:val="1"/>
      <w:marLeft w:val="0"/>
      <w:marRight w:val="0"/>
      <w:marTop w:val="0"/>
      <w:marBottom w:val="0"/>
      <w:divBdr>
        <w:top w:val="none" w:sz="0" w:space="0" w:color="auto"/>
        <w:left w:val="none" w:sz="0" w:space="0" w:color="auto"/>
        <w:bottom w:val="none" w:sz="0" w:space="0" w:color="auto"/>
        <w:right w:val="none" w:sz="0" w:space="0" w:color="auto"/>
      </w:divBdr>
    </w:div>
    <w:div w:id="215044813">
      <w:bodyDiv w:val="1"/>
      <w:marLeft w:val="0"/>
      <w:marRight w:val="0"/>
      <w:marTop w:val="0"/>
      <w:marBottom w:val="0"/>
      <w:divBdr>
        <w:top w:val="none" w:sz="0" w:space="0" w:color="auto"/>
        <w:left w:val="none" w:sz="0" w:space="0" w:color="auto"/>
        <w:bottom w:val="none" w:sz="0" w:space="0" w:color="auto"/>
        <w:right w:val="none" w:sz="0" w:space="0" w:color="auto"/>
      </w:divBdr>
      <w:divsChild>
        <w:div w:id="700859265">
          <w:marLeft w:val="0"/>
          <w:marRight w:val="48"/>
          <w:marTop w:val="0"/>
          <w:marBottom w:val="0"/>
          <w:divBdr>
            <w:top w:val="none" w:sz="0" w:space="0" w:color="auto"/>
            <w:left w:val="none" w:sz="0" w:space="0" w:color="auto"/>
            <w:bottom w:val="none" w:sz="0" w:space="0" w:color="auto"/>
            <w:right w:val="none" w:sz="0" w:space="0" w:color="auto"/>
          </w:divBdr>
        </w:div>
        <w:div w:id="921140705">
          <w:marLeft w:val="0"/>
          <w:marRight w:val="48"/>
          <w:marTop w:val="0"/>
          <w:marBottom w:val="0"/>
          <w:divBdr>
            <w:top w:val="none" w:sz="0" w:space="0" w:color="auto"/>
            <w:left w:val="none" w:sz="0" w:space="0" w:color="auto"/>
            <w:bottom w:val="none" w:sz="0" w:space="0" w:color="auto"/>
            <w:right w:val="none" w:sz="0" w:space="0" w:color="auto"/>
          </w:divBdr>
        </w:div>
        <w:div w:id="1303585345">
          <w:marLeft w:val="0"/>
          <w:marRight w:val="48"/>
          <w:marTop w:val="0"/>
          <w:marBottom w:val="0"/>
          <w:divBdr>
            <w:top w:val="none" w:sz="0" w:space="0" w:color="auto"/>
            <w:left w:val="none" w:sz="0" w:space="0" w:color="auto"/>
            <w:bottom w:val="none" w:sz="0" w:space="0" w:color="auto"/>
            <w:right w:val="none" w:sz="0" w:space="0" w:color="auto"/>
          </w:divBdr>
        </w:div>
        <w:div w:id="697006039">
          <w:marLeft w:val="0"/>
          <w:marRight w:val="48"/>
          <w:marTop w:val="0"/>
          <w:marBottom w:val="0"/>
          <w:divBdr>
            <w:top w:val="none" w:sz="0" w:space="0" w:color="auto"/>
            <w:left w:val="none" w:sz="0" w:space="0" w:color="auto"/>
            <w:bottom w:val="none" w:sz="0" w:space="0" w:color="auto"/>
            <w:right w:val="none" w:sz="0" w:space="0" w:color="auto"/>
          </w:divBdr>
        </w:div>
        <w:div w:id="783883927">
          <w:marLeft w:val="0"/>
          <w:marRight w:val="48"/>
          <w:marTop w:val="0"/>
          <w:marBottom w:val="0"/>
          <w:divBdr>
            <w:top w:val="none" w:sz="0" w:space="0" w:color="auto"/>
            <w:left w:val="none" w:sz="0" w:space="0" w:color="auto"/>
            <w:bottom w:val="none" w:sz="0" w:space="0" w:color="auto"/>
            <w:right w:val="none" w:sz="0" w:space="0" w:color="auto"/>
          </w:divBdr>
        </w:div>
      </w:divsChild>
    </w:div>
    <w:div w:id="321738394">
      <w:bodyDiv w:val="1"/>
      <w:marLeft w:val="0"/>
      <w:marRight w:val="0"/>
      <w:marTop w:val="0"/>
      <w:marBottom w:val="0"/>
      <w:divBdr>
        <w:top w:val="none" w:sz="0" w:space="0" w:color="auto"/>
        <w:left w:val="none" w:sz="0" w:space="0" w:color="auto"/>
        <w:bottom w:val="none" w:sz="0" w:space="0" w:color="auto"/>
        <w:right w:val="none" w:sz="0" w:space="0" w:color="auto"/>
      </w:divBdr>
      <w:divsChild>
        <w:div w:id="2065332453">
          <w:marLeft w:val="0"/>
          <w:marRight w:val="0"/>
          <w:marTop w:val="0"/>
          <w:marBottom w:val="0"/>
          <w:divBdr>
            <w:top w:val="none" w:sz="0" w:space="0" w:color="auto"/>
            <w:left w:val="none" w:sz="0" w:space="0" w:color="auto"/>
            <w:bottom w:val="none" w:sz="0" w:space="0" w:color="auto"/>
            <w:right w:val="none" w:sz="0" w:space="0" w:color="auto"/>
          </w:divBdr>
          <w:divsChild>
            <w:div w:id="1039401537">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 w:id="435249104">
      <w:bodyDiv w:val="1"/>
      <w:marLeft w:val="0"/>
      <w:marRight w:val="0"/>
      <w:marTop w:val="0"/>
      <w:marBottom w:val="0"/>
      <w:divBdr>
        <w:top w:val="none" w:sz="0" w:space="0" w:color="auto"/>
        <w:left w:val="none" w:sz="0" w:space="0" w:color="auto"/>
        <w:bottom w:val="none" w:sz="0" w:space="0" w:color="auto"/>
        <w:right w:val="none" w:sz="0" w:space="0" w:color="auto"/>
      </w:divBdr>
      <w:divsChild>
        <w:div w:id="1466435167">
          <w:marLeft w:val="240"/>
          <w:marRight w:val="0"/>
          <w:marTop w:val="72"/>
          <w:marBottom w:val="72"/>
          <w:divBdr>
            <w:top w:val="none" w:sz="0" w:space="0" w:color="auto"/>
            <w:left w:val="none" w:sz="0" w:space="0" w:color="auto"/>
            <w:bottom w:val="none" w:sz="0" w:space="0" w:color="auto"/>
            <w:right w:val="none" w:sz="0" w:space="0" w:color="auto"/>
          </w:divBdr>
          <w:divsChild>
            <w:div w:id="1727800975">
              <w:marLeft w:val="0"/>
              <w:marRight w:val="48"/>
              <w:marTop w:val="0"/>
              <w:marBottom w:val="0"/>
              <w:divBdr>
                <w:top w:val="none" w:sz="0" w:space="0" w:color="auto"/>
                <w:left w:val="none" w:sz="0" w:space="0" w:color="auto"/>
                <w:bottom w:val="none" w:sz="0" w:space="0" w:color="auto"/>
                <w:right w:val="none" w:sz="0" w:space="0" w:color="auto"/>
              </w:divBdr>
            </w:div>
          </w:divsChild>
        </w:div>
        <w:div w:id="375085927">
          <w:marLeft w:val="240"/>
          <w:marRight w:val="0"/>
          <w:marTop w:val="0"/>
          <w:marBottom w:val="72"/>
          <w:divBdr>
            <w:top w:val="none" w:sz="0" w:space="0" w:color="auto"/>
            <w:left w:val="none" w:sz="0" w:space="0" w:color="auto"/>
            <w:bottom w:val="none" w:sz="0" w:space="0" w:color="auto"/>
            <w:right w:val="none" w:sz="0" w:space="0" w:color="auto"/>
          </w:divBdr>
          <w:divsChild>
            <w:div w:id="1822884568">
              <w:marLeft w:val="0"/>
              <w:marRight w:val="48"/>
              <w:marTop w:val="0"/>
              <w:marBottom w:val="0"/>
              <w:divBdr>
                <w:top w:val="none" w:sz="0" w:space="0" w:color="auto"/>
                <w:left w:val="none" w:sz="0" w:space="0" w:color="auto"/>
                <w:bottom w:val="none" w:sz="0" w:space="0" w:color="auto"/>
                <w:right w:val="none" w:sz="0" w:space="0" w:color="auto"/>
              </w:divBdr>
            </w:div>
          </w:divsChild>
        </w:div>
        <w:div w:id="814448491">
          <w:marLeft w:val="240"/>
          <w:marRight w:val="0"/>
          <w:marTop w:val="0"/>
          <w:marBottom w:val="72"/>
          <w:divBdr>
            <w:top w:val="none" w:sz="0" w:space="0" w:color="auto"/>
            <w:left w:val="none" w:sz="0" w:space="0" w:color="auto"/>
            <w:bottom w:val="none" w:sz="0" w:space="0" w:color="auto"/>
            <w:right w:val="none" w:sz="0" w:space="0" w:color="auto"/>
          </w:divBdr>
          <w:divsChild>
            <w:div w:id="257376582">
              <w:marLeft w:val="0"/>
              <w:marRight w:val="48"/>
              <w:marTop w:val="0"/>
              <w:marBottom w:val="0"/>
              <w:divBdr>
                <w:top w:val="none" w:sz="0" w:space="0" w:color="auto"/>
                <w:left w:val="none" w:sz="0" w:space="0" w:color="auto"/>
                <w:bottom w:val="none" w:sz="0" w:space="0" w:color="auto"/>
                <w:right w:val="none" w:sz="0" w:space="0" w:color="auto"/>
              </w:divBdr>
            </w:div>
          </w:divsChild>
        </w:div>
        <w:div w:id="281302741">
          <w:marLeft w:val="240"/>
          <w:marRight w:val="0"/>
          <w:marTop w:val="0"/>
          <w:marBottom w:val="72"/>
          <w:divBdr>
            <w:top w:val="none" w:sz="0" w:space="0" w:color="auto"/>
            <w:left w:val="none" w:sz="0" w:space="0" w:color="auto"/>
            <w:bottom w:val="none" w:sz="0" w:space="0" w:color="auto"/>
            <w:right w:val="none" w:sz="0" w:space="0" w:color="auto"/>
          </w:divBdr>
          <w:divsChild>
            <w:div w:id="1326281883">
              <w:marLeft w:val="0"/>
              <w:marRight w:val="48"/>
              <w:marTop w:val="0"/>
              <w:marBottom w:val="0"/>
              <w:divBdr>
                <w:top w:val="none" w:sz="0" w:space="0" w:color="auto"/>
                <w:left w:val="none" w:sz="0" w:space="0" w:color="auto"/>
                <w:bottom w:val="none" w:sz="0" w:space="0" w:color="auto"/>
                <w:right w:val="none" w:sz="0" w:space="0" w:color="auto"/>
              </w:divBdr>
            </w:div>
          </w:divsChild>
        </w:div>
        <w:div w:id="1838227181">
          <w:marLeft w:val="240"/>
          <w:marRight w:val="0"/>
          <w:marTop w:val="0"/>
          <w:marBottom w:val="72"/>
          <w:divBdr>
            <w:top w:val="none" w:sz="0" w:space="0" w:color="auto"/>
            <w:left w:val="none" w:sz="0" w:space="0" w:color="auto"/>
            <w:bottom w:val="none" w:sz="0" w:space="0" w:color="auto"/>
            <w:right w:val="none" w:sz="0" w:space="0" w:color="auto"/>
          </w:divBdr>
          <w:divsChild>
            <w:div w:id="1475297684">
              <w:marLeft w:val="0"/>
              <w:marRight w:val="48"/>
              <w:marTop w:val="0"/>
              <w:marBottom w:val="0"/>
              <w:divBdr>
                <w:top w:val="none" w:sz="0" w:space="0" w:color="auto"/>
                <w:left w:val="none" w:sz="0" w:space="0" w:color="auto"/>
                <w:bottom w:val="none" w:sz="0" w:space="0" w:color="auto"/>
                <w:right w:val="none" w:sz="0" w:space="0" w:color="auto"/>
              </w:divBdr>
            </w:div>
          </w:divsChild>
        </w:div>
        <w:div w:id="1872842531">
          <w:marLeft w:val="240"/>
          <w:marRight w:val="0"/>
          <w:marTop w:val="0"/>
          <w:marBottom w:val="72"/>
          <w:divBdr>
            <w:top w:val="none" w:sz="0" w:space="0" w:color="auto"/>
            <w:left w:val="none" w:sz="0" w:space="0" w:color="auto"/>
            <w:bottom w:val="none" w:sz="0" w:space="0" w:color="auto"/>
            <w:right w:val="none" w:sz="0" w:space="0" w:color="auto"/>
          </w:divBdr>
          <w:divsChild>
            <w:div w:id="50737475">
              <w:marLeft w:val="0"/>
              <w:marRight w:val="48"/>
              <w:marTop w:val="0"/>
              <w:marBottom w:val="0"/>
              <w:divBdr>
                <w:top w:val="none" w:sz="0" w:space="0" w:color="auto"/>
                <w:left w:val="none" w:sz="0" w:space="0" w:color="auto"/>
                <w:bottom w:val="none" w:sz="0" w:space="0" w:color="auto"/>
                <w:right w:val="none" w:sz="0" w:space="0" w:color="auto"/>
              </w:divBdr>
            </w:div>
          </w:divsChild>
        </w:div>
        <w:div w:id="333578324">
          <w:marLeft w:val="240"/>
          <w:marRight w:val="0"/>
          <w:marTop w:val="0"/>
          <w:marBottom w:val="72"/>
          <w:divBdr>
            <w:top w:val="none" w:sz="0" w:space="0" w:color="auto"/>
            <w:left w:val="none" w:sz="0" w:space="0" w:color="auto"/>
            <w:bottom w:val="none" w:sz="0" w:space="0" w:color="auto"/>
            <w:right w:val="none" w:sz="0" w:space="0" w:color="auto"/>
          </w:divBdr>
          <w:divsChild>
            <w:div w:id="423381835">
              <w:marLeft w:val="0"/>
              <w:marRight w:val="48"/>
              <w:marTop w:val="0"/>
              <w:marBottom w:val="0"/>
              <w:divBdr>
                <w:top w:val="none" w:sz="0" w:space="0" w:color="auto"/>
                <w:left w:val="none" w:sz="0" w:space="0" w:color="auto"/>
                <w:bottom w:val="none" w:sz="0" w:space="0" w:color="auto"/>
                <w:right w:val="none" w:sz="0" w:space="0" w:color="auto"/>
              </w:divBdr>
            </w:div>
          </w:divsChild>
        </w:div>
        <w:div w:id="1232348585">
          <w:marLeft w:val="240"/>
          <w:marRight w:val="0"/>
          <w:marTop w:val="0"/>
          <w:marBottom w:val="72"/>
          <w:divBdr>
            <w:top w:val="none" w:sz="0" w:space="0" w:color="auto"/>
            <w:left w:val="none" w:sz="0" w:space="0" w:color="auto"/>
            <w:bottom w:val="none" w:sz="0" w:space="0" w:color="auto"/>
            <w:right w:val="none" w:sz="0" w:space="0" w:color="auto"/>
          </w:divBdr>
          <w:divsChild>
            <w:div w:id="468059555">
              <w:marLeft w:val="0"/>
              <w:marRight w:val="48"/>
              <w:marTop w:val="0"/>
              <w:marBottom w:val="0"/>
              <w:divBdr>
                <w:top w:val="none" w:sz="0" w:space="0" w:color="auto"/>
                <w:left w:val="none" w:sz="0" w:space="0" w:color="auto"/>
                <w:bottom w:val="none" w:sz="0" w:space="0" w:color="auto"/>
                <w:right w:val="none" w:sz="0" w:space="0" w:color="auto"/>
              </w:divBdr>
            </w:div>
          </w:divsChild>
        </w:div>
        <w:div w:id="1998530735">
          <w:marLeft w:val="240"/>
          <w:marRight w:val="0"/>
          <w:marTop w:val="0"/>
          <w:marBottom w:val="72"/>
          <w:divBdr>
            <w:top w:val="none" w:sz="0" w:space="0" w:color="auto"/>
            <w:left w:val="none" w:sz="0" w:space="0" w:color="auto"/>
            <w:bottom w:val="none" w:sz="0" w:space="0" w:color="auto"/>
            <w:right w:val="none" w:sz="0" w:space="0" w:color="auto"/>
          </w:divBdr>
          <w:divsChild>
            <w:div w:id="1663120721">
              <w:marLeft w:val="0"/>
              <w:marRight w:val="48"/>
              <w:marTop w:val="0"/>
              <w:marBottom w:val="0"/>
              <w:divBdr>
                <w:top w:val="none" w:sz="0" w:space="0" w:color="auto"/>
                <w:left w:val="none" w:sz="0" w:space="0" w:color="auto"/>
                <w:bottom w:val="none" w:sz="0" w:space="0" w:color="auto"/>
                <w:right w:val="none" w:sz="0" w:space="0" w:color="auto"/>
              </w:divBdr>
            </w:div>
          </w:divsChild>
        </w:div>
        <w:div w:id="782071961">
          <w:marLeft w:val="240"/>
          <w:marRight w:val="0"/>
          <w:marTop w:val="0"/>
          <w:marBottom w:val="72"/>
          <w:divBdr>
            <w:top w:val="none" w:sz="0" w:space="0" w:color="auto"/>
            <w:left w:val="none" w:sz="0" w:space="0" w:color="auto"/>
            <w:bottom w:val="none" w:sz="0" w:space="0" w:color="auto"/>
            <w:right w:val="none" w:sz="0" w:space="0" w:color="auto"/>
          </w:divBdr>
          <w:divsChild>
            <w:div w:id="1699116568">
              <w:marLeft w:val="0"/>
              <w:marRight w:val="48"/>
              <w:marTop w:val="0"/>
              <w:marBottom w:val="0"/>
              <w:divBdr>
                <w:top w:val="none" w:sz="0" w:space="0" w:color="auto"/>
                <w:left w:val="none" w:sz="0" w:space="0" w:color="auto"/>
                <w:bottom w:val="none" w:sz="0" w:space="0" w:color="auto"/>
                <w:right w:val="none" w:sz="0" w:space="0" w:color="auto"/>
              </w:divBdr>
            </w:div>
          </w:divsChild>
        </w:div>
        <w:div w:id="1273394687">
          <w:marLeft w:val="240"/>
          <w:marRight w:val="0"/>
          <w:marTop w:val="0"/>
          <w:marBottom w:val="72"/>
          <w:divBdr>
            <w:top w:val="none" w:sz="0" w:space="0" w:color="auto"/>
            <w:left w:val="none" w:sz="0" w:space="0" w:color="auto"/>
            <w:bottom w:val="none" w:sz="0" w:space="0" w:color="auto"/>
            <w:right w:val="none" w:sz="0" w:space="0" w:color="auto"/>
          </w:divBdr>
          <w:divsChild>
            <w:div w:id="966394352">
              <w:marLeft w:val="0"/>
              <w:marRight w:val="48"/>
              <w:marTop w:val="0"/>
              <w:marBottom w:val="0"/>
              <w:divBdr>
                <w:top w:val="none" w:sz="0" w:space="0" w:color="auto"/>
                <w:left w:val="none" w:sz="0" w:space="0" w:color="auto"/>
                <w:bottom w:val="none" w:sz="0" w:space="0" w:color="auto"/>
                <w:right w:val="none" w:sz="0" w:space="0" w:color="auto"/>
              </w:divBdr>
            </w:div>
          </w:divsChild>
        </w:div>
        <w:div w:id="966815708">
          <w:marLeft w:val="240"/>
          <w:marRight w:val="0"/>
          <w:marTop w:val="0"/>
          <w:marBottom w:val="72"/>
          <w:divBdr>
            <w:top w:val="none" w:sz="0" w:space="0" w:color="auto"/>
            <w:left w:val="none" w:sz="0" w:space="0" w:color="auto"/>
            <w:bottom w:val="none" w:sz="0" w:space="0" w:color="auto"/>
            <w:right w:val="none" w:sz="0" w:space="0" w:color="auto"/>
          </w:divBdr>
          <w:divsChild>
            <w:div w:id="1503202900">
              <w:marLeft w:val="0"/>
              <w:marRight w:val="48"/>
              <w:marTop w:val="0"/>
              <w:marBottom w:val="0"/>
              <w:divBdr>
                <w:top w:val="none" w:sz="0" w:space="0" w:color="auto"/>
                <w:left w:val="none" w:sz="0" w:space="0" w:color="auto"/>
                <w:bottom w:val="none" w:sz="0" w:space="0" w:color="auto"/>
                <w:right w:val="none" w:sz="0" w:space="0" w:color="auto"/>
              </w:divBdr>
            </w:div>
          </w:divsChild>
        </w:div>
        <w:div w:id="2071734171">
          <w:marLeft w:val="240"/>
          <w:marRight w:val="0"/>
          <w:marTop w:val="0"/>
          <w:marBottom w:val="72"/>
          <w:divBdr>
            <w:top w:val="none" w:sz="0" w:space="0" w:color="auto"/>
            <w:left w:val="none" w:sz="0" w:space="0" w:color="auto"/>
            <w:bottom w:val="none" w:sz="0" w:space="0" w:color="auto"/>
            <w:right w:val="none" w:sz="0" w:space="0" w:color="auto"/>
          </w:divBdr>
          <w:divsChild>
            <w:div w:id="2109543611">
              <w:marLeft w:val="0"/>
              <w:marRight w:val="48"/>
              <w:marTop w:val="0"/>
              <w:marBottom w:val="0"/>
              <w:divBdr>
                <w:top w:val="none" w:sz="0" w:space="0" w:color="auto"/>
                <w:left w:val="none" w:sz="0" w:space="0" w:color="auto"/>
                <w:bottom w:val="none" w:sz="0" w:space="0" w:color="auto"/>
                <w:right w:val="none" w:sz="0" w:space="0" w:color="auto"/>
              </w:divBdr>
            </w:div>
            <w:div w:id="639309234">
              <w:marLeft w:val="0"/>
              <w:marRight w:val="0"/>
              <w:marTop w:val="0"/>
              <w:marBottom w:val="0"/>
              <w:divBdr>
                <w:top w:val="none" w:sz="0" w:space="0" w:color="auto"/>
                <w:left w:val="none" w:sz="0" w:space="0" w:color="auto"/>
                <w:bottom w:val="none" w:sz="0" w:space="0" w:color="auto"/>
                <w:right w:val="none" w:sz="0" w:space="0" w:color="auto"/>
              </w:divBdr>
              <w:divsChild>
                <w:div w:id="1206480674">
                  <w:marLeft w:val="0"/>
                  <w:marRight w:val="48"/>
                  <w:marTop w:val="0"/>
                  <w:marBottom w:val="0"/>
                  <w:divBdr>
                    <w:top w:val="none" w:sz="0" w:space="0" w:color="auto"/>
                    <w:left w:val="none" w:sz="0" w:space="0" w:color="auto"/>
                    <w:bottom w:val="none" w:sz="0" w:space="0" w:color="auto"/>
                    <w:right w:val="none" w:sz="0" w:space="0" w:color="auto"/>
                  </w:divBdr>
                </w:div>
              </w:divsChild>
            </w:div>
            <w:div w:id="1837958521">
              <w:marLeft w:val="0"/>
              <w:marRight w:val="0"/>
              <w:marTop w:val="0"/>
              <w:marBottom w:val="0"/>
              <w:divBdr>
                <w:top w:val="none" w:sz="0" w:space="0" w:color="auto"/>
                <w:left w:val="none" w:sz="0" w:space="0" w:color="auto"/>
                <w:bottom w:val="none" w:sz="0" w:space="0" w:color="auto"/>
                <w:right w:val="none" w:sz="0" w:space="0" w:color="auto"/>
              </w:divBdr>
              <w:divsChild>
                <w:div w:id="1568766010">
                  <w:marLeft w:val="0"/>
                  <w:marRight w:val="48"/>
                  <w:marTop w:val="0"/>
                  <w:marBottom w:val="0"/>
                  <w:divBdr>
                    <w:top w:val="none" w:sz="0" w:space="0" w:color="auto"/>
                    <w:left w:val="none" w:sz="0" w:space="0" w:color="auto"/>
                    <w:bottom w:val="none" w:sz="0" w:space="0" w:color="auto"/>
                    <w:right w:val="none" w:sz="0" w:space="0" w:color="auto"/>
                  </w:divBdr>
                </w:div>
              </w:divsChild>
            </w:div>
          </w:divsChild>
        </w:div>
        <w:div w:id="1253860548">
          <w:marLeft w:val="240"/>
          <w:marRight w:val="0"/>
          <w:marTop w:val="0"/>
          <w:marBottom w:val="72"/>
          <w:divBdr>
            <w:top w:val="none" w:sz="0" w:space="0" w:color="auto"/>
            <w:left w:val="none" w:sz="0" w:space="0" w:color="auto"/>
            <w:bottom w:val="none" w:sz="0" w:space="0" w:color="auto"/>
            <w:right w:val="none" w:sz="0" w:space="0" w:color="auto"/>
          </w:divBdr>
          <w:divsChild>
            <w:div w:id="19205673">
              <w:marLeft w:val="0"/>
              <w:marRight w:val="48"/>
              <w:marTop w:val="0"/>
              <w:marBottom w:val="0"/>
              <w:divBdr>
                <w:top w:val="none" w:sz="0" w:space="0" w:color="auto"/>
                <w:left w:val="none" w:sz="0" w:space="0" w:color="auto"/>
                <w:bottom w:val="none" w:sz="0" w:space="0" w:color="auto"/>
                <w:right w:val="none" w:sz="0" w:space="0" w:color="auto"/>
              </w:divBdr>
            </w:div>
          </w:divsChild>
        </w:div>
        <w:div w:id="650790050">
          <w:marLeft w:val="240"/>
          <w:marRight w:val="0"/>
          <w:marTop w:val="0"/>
          <w:marBottom w:val="72"/>
          <w:divBdr>
            <w:top w:val="none" w:sz="0" w:space="0" w:color="auto"/>
            <w:left w:val="none" w:sz="0" w:space="0" w:color="auto"/>
            <w:bottom w:val="none" w:sz="0" w:space="0" w:color="auto"/>
            <w:right w:val="none" w:sz="0" w:space="0" w:color="auto"/>
          </w:divBdr>
          <w:divsChild>
            <w:div w:id="1210607206">
              <w:marLeft w:val="0"/>
              <w:marRight w:val="48"/>
              <w:marTop w:val="0"/>
              <w:marBottom w:val="0"/>
              <w:divBdr>
                <w:top w:val="none" w:sz="0" w:space="0" w:color="auto"/>
                <w:left w:val="none" w:sz="0" w:space="0" w:color="auto"/>
                <w:bottom w:val="none" w:sz="0" w:space="0" w:color="auto"/>
                <w:right w:val="none" w:sz="0" w:space="0" w:color="auto"/>
              </w:divBdr>
            </w:div>
            <w:div w:id="938021614">
              <w:marLeft w:val="0"/>
              <w:marRight w:val="0"/>
              <w:marTop w:val="0"/>
              <w:marBottom w:val="0"/>
              <w:divBdr>
                <w:top w:val="none" w:sz="0" w:space="0" w:color="auto"/>
                <w:left w:val="none" w:sz="0" w:space="0" w:color="auto"/>
                <w:bottom w:val="none" w:sz="0" w:space="0" w:color="auto"/>
                <w:right w:val="none" w:sz="0" w:space="0" w:color="auto"/>
              </w:divBdr>
              <w:divsChild>
                <w:div w:id="1824347096">
                  <w:marLeft w:val="0"/>
                  <w:marRight w:val="48"/>
                  <w:marTop w:val="0"/>
                  <w:marBottom w:val="0"/>
                  <w:divBdr>
                    <w:top w:val="none" w:sz="0" w:space="0" w:color="auto"/>
                    <w:left w:val="none" w:sz="0" w:space="0" w:color="auto"/>
                    <w:bottom w:val="none" w:sz="0" w:space="0" w:color="auto"/>
                    <w:right w:val="none" w:sz="0" w:space="0" w:color="auto"/>
                  </w:divBdr>
                </w:div>
              </w:divsChild>
            </w:div>
            <w:div w:id="240143502">
              <w:marLeft w:val="0"/>
              <w:marRight w:val="0"/>
              <w:marTop w:val="0"/>
              <w:marBottom w:val="0"/>
              <w:divBdr>
                <w:top w:val="none" w:sz="0" w:space="0" w:color="auto"/>
                <w:left w:val="none" w:sz="0" w:space="0" w:color="auto"/>
                <w:bottom w:val="none" w:sz="0" w:space="0" w:color="auto"/>
                <w:right w:val="none" w:sz="0" w:space="0" w:color="auto"/>
              </w:divBdr>
              <w:divsChild>
                <w:div w:id="1033116661">
                  <w:marLeft w:val="0"/>
                  <w:marRight w:val="48"/>
                  <w:marTop w:val="0"/>
                  <w:marBottom w:val="0"/>
                  <w:divBdr>
                    <w:top w:val="none" w:sz="0" w:space="0" w:color="auto"/>
                    <w:left w:val="none" w:sz="0" w:space="0" w:color="auto"/>
                    <w:bottom w:val="none" w:sz="0" w:space="0" w:color="auto"/>
                    <w:right w:val="none" w:sz="0" w:space="0" w:color="auto"/>
                  </w:divBdr>
                </w:div>
              </w:divsChild>
            </w:div>
            <w:div w:id="1936280455">
              <w:marLeft w:val="0"/>
              <w:marRight w:val="0"/>
              <w:marTop w:val="0"/>
              <w:marBottom w:val="0"/>
              <w:divBdr>
                <w:top w:val="none" w:sz="0" w:space="0" w:color="auto"/>
                <w:left w:val="none" w:sz="0" w:space="0" w:color="auto"/>
                <w:bottom w:val="none" w:sz="0" w:space="0" w:color="auto"/>
                <w:right w:val="none" w:sz="0" w:space="0" w:color="auto"/>
              </w:divBdr>
              <w:divsChild>
                <w:div w:id="21371251">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 w:id="438062653">
      <w:bodyDiv w:val="1"/>
      <w:marLeft w:val="0"/>
      <w:marRight w:val="0"/>
      <w:marTop w:val="0"/>
      <w:marBottom w:val="0"/>
      <w:divBdr>
        <w:top w:val="none" w:sz="0" w:space="0" w:color="auto"/>
        <w:left w:val="none" w:sz="0" w:space="0" w:color="auto"/>
        <w:bottom w:val="none" w:sz="0" w:space="0" w:color="auto"/>
        <w:right w:val="none" w:sz="0" w:space="0" w:color="auto"/>
      </w:divBdr>
      <w:divsChild>
        <w:div w:id="1724210586">
          <w:marLeft w:val="240"/>
          <w:marRight w:val="0"/>
          <w:marTop w:val="72"/>
          <w:marBottom w:val="72"/>
          <w:divBdr>
            <w:top w:val="none" w:sz="0" w:space="0" w:color="auto"/>
            <w:left w:val="none" w:sz="0" w:space="0" w:color="auto"/>
            <w:bottom w:val="none" w:sz="0" w:space="0" w:color="auto"/>
            <w:right w:val="none" w:sz="0" w:space="0" w:color="auto"/>
          </w:divBdr>
          <w:divsChild>
            <w:div w:id="565917436">
              <w:marLeft w:val="0"/>
              <w:marRight w:val="48"/>
              <w:marTop w:val="0"/>
              <w:marBottom w:val="0"/>
              <w:divBdr>
                <w:top w:val="none" w:sz="0" w:space="0" w:color="auto"/>
                <w:left w:val="none" w:sz="0" w:space="0" w:color="auto"/>
                <w:bottom w:val="none" w:sz="0" w:space="0" w:color="auto"/>
                <w:right w:val="none" w:sz="0" w:space="0" w:color="auto"/>
              </w:divBdr>
            </w:div>
          </w:divsChild>
        </w:div>
        <w:div w:id="2081831894">
          <w:marLeft w:val="240"/>
          <w:marRight w:val="0"/>
          <w:marTop w:val="0"/>
          <w:marBottom w:val="72"/>
          <w:divBdr>
            <w:top w:val="none" w:sz="0" w:space="0" w:color="auto"/>
            <w:left w:val="none" w:sz="0" w:space="0" w:color="auto"/>
            <w:bottom w:val="none" w:sz="0" w:space="0" w:color="auto"/>
            <w:right w:val="none" w:sz="0" w:space="0" w:color="auto"/>
          </w:divBdr>
          <w:divsChild>
            <w:div w:id="2004040865">
              <w:marLeft w:val="0"/>
              <w:marRight w:val="48"/>
              <w:marTop w:val="0"/>
              <w:marBottom w:val="0"/>
              <w:divBdr>
                <w:top w:val="none" w:sz="0" w:space="0" w:color="auto"/>
                <w:left w:val="none" w:sz="0" w:space="0" w:color="auto"/>
                <w:bottom w:val="none" w:sz="0" w:space="0" w:color="auto"/>
                <w:right w:val="none" w:sz="0" w:space="0" w:color="auto"/>
              </w:divBdr>
            </w:div>
          </w:divsChild>
        </w:div>
      </w:divsChild>
    </w:div>
    <w:div w:id="452526912">
      <w:bodyDiv w:val="1"/>
      <w:marLeft w:val="0"/>
      <w:marRight w:val="0"/>
      <w:marTop w:val="0"/>
      <w:marBottom w:val="0"/>
      <w:divBdr>
        <w:top w:val="none" w:sz="0" w:space="0" w:color="auto"/>
        <w:left w:val="none" w:sz="0" w:space="0" w:color="auto"/>
        <w:bottom w:val="none" w:sz="0" w:space="0" w:color="auto"/>
        <w:right w:val="none" w:sz="0" w:space="0" w:color="auto"/>
      </w:divBdr>
      <w:divsChild>
        <w:div w:id="1563371082">
          <w:marLeft w:val="240"/>
          <w:marRight w:val="0"/>
          <w:marTop w:val="72"/>
          <w:marBottom w:val="72"/>
          <w:divBdr>
            <w:top w:val="none" w:sz="0" w:space="0" w:color="auto"/>
            <w:left w:val="none" w:sz="0" w:space="0" w:color="auto"/>
            <w:bottom w:val="none" w:sz="0" w:space="0" w:color="auto"/>
            <w:right w:val="none" w:sz="0" w:space="0" w:color="auto"/>
          </w:divBdr>
        </w:div>
        <w:div w:id="25525431">
          <w:marLeft w:val="240"/>
          <w:marRight w:val="0"/>
          <w:marTop w:val="0"/>
          <w:marBottom w:val="72"/>
          <w:divBdr>
            <w:top w:val="none" w:sz="0" w:space="0" w:color="auto"/>
            <w:left w:val="none" w:sz="0" w:space="0" w:color="auto"/>
            <w:bottom w:val="none" w:sz="0" w:space="0" w:color="auto"/>
            <w:right w:val="none" w:sz="0" w:space="0" w:color="auto"/>
          </w:divBdr>
          <w:divsChild>
            <w:div w:id="160045488">
              <w:marLeft w:val="0"/>
              <w:marRight w:val="48"/>
              <w:marTop w:val="0"/>
              <w:marBottom w:val="0"/>
              <w:divBdr>
                <w:top w:val="none" w:sz="0" w:space="0" w:color="auto"/>
                <w:left w:val="none" w:sz="0" w:space="0" w:color="auto"/>
                <w:bottom w:val="none" w:sz="0" w:space="0" w:color="auto"/>
                <w:right w:val="none" w:sz="0" w:space="0" w:color="auto"/>
              </w:divBdr>
            </w:div>
          </w:divsChild>
        </w:div>
      </w:divsChild>
    </w:div>
    <w:div w:id="454451687">
      <w:bodyDiv w:val="1"/>
      <w:marLeft w:val="0"/>
      <w:marRight w:val="0"/>
      <w:marTop w:val="0"/>
      <w:marBottom w:val="0"/>
      <w:divBdr>
        <w:top w:val="none" w:sz="0" w:space="0" w:color="auto"/>
        <w:left w:val="none" w:sz="0" w:space="0" w:color="auto"/>
        <w:bottom w:val="none" w:sz="0" w:space="0" w:color="auto"/>
        <w:right w:val="none" w:sz="0" w:space="0" w:color="auto"/>
      </w:divBdr>
      <w:divsChild>
        <w:div w:id="2088648858">
          <w:marLeft w:val="240"/>
          <w:marRight w:val="0"/>
          <w:marTop w:val="72"/>
          <w:marBottom w:val="72"/>
          <w:divBdr>
            <w:top w:val="none" w:sz="0" w:space="0" w:color="auto"/>
            <w:left w:val="none" w:sz="0" w:space="0" w:color="auto"/>
            <w:bottom w:val="none" w:sz="0" w:space="0" w:color="auto"/>
            <w:right w:val="none" w:sz="0" w:space="0" w:color="auto"/>
          </w:divBdr>
          <w:divsChild>
            <w:div w:id="1886524380">
              <w:marLeft w:val="0"/>
              <w:marRight w:val="48"/>
              <w:marTop w:val="0"/>
              <w:marBottom w:val="0"/>
              <w:divBdr>
                <w:top w:val="none" w:sz="0" w:space="0" w:color="auto"/>
                <w:left w:val="none" w:sz="0" w:space="0" w:color="auto"/>
                <w:bottom w:val="none" w:sz="0" w:space="0" w:color="auto"/>
                <w:right w:val="none" w:sz="0" w:space="0" w:color="auto"/>
              </w:divBdr>
            </w:div>
          </w:divsChild>
        </w:div>
        <w:div w:id="520709011">
          <w:marLeft w:val="240"/>
          <w:marRight w:val="0"/>
          <w:marTop w:val="0"/>
          <w:marBottom w:val="72"/>
          <w:divBdr>
            <w:top w:val="none" w:sz="0" w:space="0" w:color="auto"/>
            <w:left w:val="none" w:sz="0" w:space="0" w:color="auto"/>
            <w:bottom w:val="none" w:sz="0" w:space="0" w:color="auto"/>
            <w:right w:val="none" w:sz="0" w:space="0" w:color="auto"/>
          </w:divBdr>
          <w:divsChild>
            <w:div w:id="1756896652">
              <w:marLeft w:val="0"/>
              <w:marRight w:val="48"/>
              <w:marTop w:val="0"/>
              <w:marBottom w:val="0"/>
              <w:divBdr>
                <w:top w:val="none" w:sz="0" w:space="0" w:color="auto"/>
                <w:left w:val="none" w:sz="0" w:space="0" w:color="auto"/>
                <w:bottom w:val="none" w:sz="0" w:space="0" w:color="auto"/>
                <w:right w:val="none" w:sz="0" w:space="0" w:color="auto"/>
              </w:divBdr>
            </w:div>
          </w:divsChild>
        </w:div>
        <w:div w:id="1579048247">
          <w:marLeft w:val="240"/>
          <w:marRight w:val="0"/>
          <w:marTop w:val="0"/>
          <w:marBottom w:val="72"/>
          <w:divBdr>
            <w:top w:val="none" w:sz="0" w:space="0" w:color="auto"/>
            <w:left w:val="none" w:sz="0" w:space="0" w:color="auto"/>
            <w:bottom w:val="none" w:sz="0" w:space="0" w:color="auto"/>
            <w:right w:val="none" w:sz="0" w:space="0" w:color="auto"/>
          </w:divBdr>
          <w:divsChild>
            <w:div w:id="838884197">
              <w:marLeft w:val="0"/>
              <w:marRight w:val="48"/>
              <w:marTop w:val="0"/>
              <w:marBottom w:val="0"/>
              <w:divBdr>
                <w:top w:val="none" w:sz="0" w:space="0" w:color="auto"/>
                <w:left w:val="none" w:sz="0" w:space="0" w:color="auto"/>
                <w:bottom w:val="none" w:sz="0" w:space="0" w:color="auto"/>
                <w:right w:val="none" w:sz="0" w:space="0" w:color="auto"/>
              </w:divBdr>
            </w:div>
          </w:divsChild>
        </w:div>
      </w:divsChild>
    </w:div>
    <w:div w:id="529532706">
      <w:bodyDiv w:val="1"/>
      <w:marLeft w:val="0"/>
      <w:marRight w:val="0"/>
      <w:marTop w:val="0"/>
      <w:marBottom w:val="0"/>
      <w:divBdr>
        <w:top w:val="none" w:sz="0" w:space="0" w:color="auto"/>
        <w:left w:val="none" w:sz="0" w:space="0" w:color="auto"/>
        <w:bottom w:val="none" w:sz="0" w:space="0" w:color="auto"/>
        <w:right w:val="none" w:sz="0" w:space="0" w:color="auto"/>
      </w:divBdr>
      <w:divsChild>
        <w:div w:id="358240360">
          <w:marLeft w:val="0"/>
          <w:marRight w:val="0"/>
          <w:marTop w:val="72"/>
          <w:marBottom w:val="0"/>
          <w:divBdr>
            <w:top w:val="none" w:sz="0" w:space="0" w:color="auto"/>
            <w:left w:val="none" w:sz="0" w:space="0" w:color="auto"/>
            <w:bottom w:val="none" w:sz="0" w:space="0" w:color="auto"/>
            <w:right w:val="none" w:sz="0" w:space="0" w:color="auto"/>
          </w:divBdr>
        </w:div>
        <w:div w:id="2133287226">
          <w:marLeft w:val="0"/>
          <w:marRight w:val="0"/>
          <w:marTop w:val="72"/>
          <w:marBottom w:val="0"/>
          <w:divBdr>
            <w:top w:val="none" w:sz="0" w:space="0" w:color="auto"/>
            <w:left w:val="none" w:sz="0" w:space="0" w:color="auto"/>
            <w:bottom w:val="none" w:sz="0" w:space="0" w:color="auto"/>
            <w:right w:val="none" w:sz="0" w:space="0" w:color="auto"/>
          </w:divBdr>
          <w:divsChild>
            <w:div w:id="1326939765">
              <w:marLeft w:val="0"/>
              <w:marRight w:val="48"/>
              <w:marTop w:val="0"/>
              <w:marBottom w:val="0"/>
              <w:divBdr>
                <w:top w:val="none" w:sz="0" w:space="0" w:color="auto"/>
                <w:left w:val="none" w:sz="0" w:space="0" w:color="auto"/>
                <w:bottom w:val="none" w:sz="0" w:space="0" w:color="auto"/>
                <w:right w:val="none" w:sz="0" w:space="0" w:color="auto"/>
              </w:divBdr>
            </w:div>
          </w:divsChild>
        </w:div>
      </w:divsChild>
    </w:div>
    <w:div w:id="576328800">
      <w:bodyDiv w:val="1"/>
      <w:marLeft w:val="0"/>
      <w:marRight w:val="0"/>
      <w:marTop w:val="0"/>
      <w:marBottom w:val="0"/>
      <w:divBdr>
        <w:top w:val="none" w:sz="0" w:space="0" w:color="auto"/>
        <w:left w:val="none" w:sz="0" w:space="0" w:color="auto"/>
        <w:bottom w:val="none" w:sz="0" w:space="0" w:color="auto"/>
        <w:right w:val="none" w:sz="0" w:space="0" w:color="auto"/>
      </w:divBdr>
      <w:divsChild>
        <w:div w:id="1293242982">
          <w:marLeft w:val="240"/>
          <w:marRight w:val="0"/>
          <w:marTop w:val="72"/>
          <w:marBottom w:val="72"/>
          <w:divBdr>
            <w:top w:val="none" w:sz="0" w:space="0" w:color="auto"/>
            <w:left w:val="none" w:sz="0" w:space="0" w:color="auto"/>
            <w:bottom w:val="none" w:sz="0" w:space="0" w:color="auto"/>
            <w:right w:val="none" w:sz="0" w:space="0" w:color="auto"/>
          </w:divBdr>
          <w:divsChild>
            <w:div w:id="189806741">
              <w:marLeft w:val="0"/>
              <w:marRight w:val="48"/>
              <w:marTop w:val="0"/>
              <w:marBottom w:val="0"/>
              <w:divBdr>
                <w:top w:val="none" w:sz="0" w:space="0" w:color="auto"/>
                <w:left w:val="none" w:sz="0" w:space="0" w:color="auto"/>
                <w:bottom w:val="none" w:sz="0" w:space="0" w:color="auto"/>
                <w:right w:val="none" w:sz="0" w:space="0" w:color="auto"/>
              </w:divBdr>
            </w:div>
          </w:divsChild>
        </w:div>
        <w:div w:id="1581258267">
          <w:marLeft w:val="240"/>
          <w:marRight w:val="0"/>
          <w:marTop w:val="0"/>
          <w:marBottom w:val="72"/>
          <w:divBdr>
            <w:top w:val="none" w:sz="0" w:space="0" w:color="auto"/>
            <w:left w:val="none" w:sz="0" w:space="0" w:color="auto"/>
            <w:bottom w:val="none" w:sz="0" w:space="0" w:color="auto"/>
            <w:right w:val="none" w:sz="0" w:space="0" w:color="auto"/>
          </w:divBdr>
          <w:divsChild>
            <w:div w:id="948397205">
              <w:marLeft w:val="0"/>
              <w:marRight w:val="48"/>
              <w:marTop w:val="0"/>
              <w:marBottom w:val="0"/>
              <w:divBdr>
                <w:top w:val="none" w:sz="0" w:space="0" w:color="auto"/>
                <w:left w:val="none" w:sz="0" w:space="0" w:color="auto"/>
                <w:bottom w:val="none" w:sz="0" w:space="0" w:color="auto"/>
                <w:right w:val="none" w:sz="0" w:space="0" w:color="auto"/>
              </w:divBdr>
            </w:div>
          </w:divsChild>
        </w:div>
      </w:divsChild>
    </w:div>
    <w:div w:id="728384253">
      <w:bodyDiv w:val="1"/>
      <w:marLeft w:val="0"/>
      <w:marRight w:val="0"/>
      <w:marTop w:val="0"/>
      <w:marBottom w:val="0"/>
      <w:divBdr>
        <w:top w:val="none" w:sz="0" w:space="0" w:color="auto"/>
        <w:left w:val="none" w:sz="0" w:space="0" w:color="auto"/>
        <w:bottom w:val="none" w:sz="0" w:space="0" w:color="auto"/>
        <w:right w:val="none" w:sz="0" w:space="0" w:color="auto"/>
      </w:divBdr>
      <w:divsChild>
        <w:div w:id="619730135">
          <w:marLeft w:val="240"/>
          <w:marRight w:val="0"/>
          <w:marTop w:val="72"/>
          <w:marBottom w:val="72"/>
          <w:divBdr>
            <w:top w:val="none" w:sz="0" w:space="0" w:color="auto"/>
            <w:left w:val="none" w:sz="0" w:space="0" w:color="auto"/>
            <w:bottom w:val="none" w:sz="0" w:space="0" w:color="auto"/>
            <w:right w:val="none" w:sz="0" w:space="0" w:color="auto"/>
          </w:divBdr>
          <w:divsChild>
            <w:div w:id="2126923138">
              <w:marLeft w:val="0"/>
              <w:marRight w:val="48"/>
              <w:marTop w:val="0"/>
              <w:marBottom w:val="0"/>
              <w:divBdr>
                <w:top w:val="none" w:sz="0" w:space="0" w:color="auto"/>
                <w:left w:val="none" w:sz="0" w:space="0" w:color="auto"/>
                <w:bottom w:val="none" w:sz="0" w:space="0" w:color="auto"/>
                <w:right w:val="none" w:sz="0" w:space="0" w:color="auto"/>
              </w:divBdr>
            </w:div>
          </w:divsChild>
        </w:div>
        <w:div w:id="293759314">
          <w:marLeft w:val="240"/>
          <w:marRight w:val="0"/>
          <w:marTop w:val="0"/>
          <w:marBottom w:val="72"/>
          <w:divBdr>
            <w:top w:val="none" w:sz="0" w:space="0" w:color="auto"/>
            <w:left w:val="none" w:sz="0" w:space="0" w:color="auto"/>
            <w:bottom w:val="none" w:sz="0" w:space="0" w:color="auto"/>
            <w:right w:val="none" w:sz="0" w:space="0" w:color="auto"/>
          </w:divBdr>
          <w:divsChild>
            <w:div w:id="1389761995">
              <w:marLeft w:val="0"/>
              <w:marRight w:val="48"/>
              <w:marTop w:val="0"/>
              <w:marBottom w:val="0"/>
              <w:divBdr>
                <w:top w:val="none" w:sz="0" w:space="0" w:color="auto"/>
                <w:left w:val="none" w:sz="0" w:space="0" w:color="auto"/>
                <w:bottom w:val="none" w:sz="0" w:space="0" w:color="auto"/>
                <w:right w:val="none" w:sz="0" w:space="0" w:color="auto"/>
              </w:divBdr>
            </w:div>
          </w:divsChild>
        </w:div>
        <w:div w:id="744030930">
          <w:marLeft w:val="240"/>
          <w:marRight w:val="0"/>
          <w:marTop w:val="0"/>
          <w:marBottom w:val="72"/>
          <w:divBdr>
            <w:top w:val="none" w:sz="0" w:space="0" w:color="auto"/>
            <w:left w:val="none" w:sz="0" w:space="0" w:color="auto"/>
            <w:bottom w:val="none" w:sz="0" w:space="0" w:color="auto"/>
            <w:right w:val="none" w:sz="0" w:space="0" w:color="auto"/>
          </w:divBdr>
          <w:divsChild>
            <w:div w:id="442118432">
              <w:marLeft w:val="0"/>
              <w:marRight w:val="48"/>
              <w:marTop w:val="0"/>
              <w:marBottom w:val="0"/>
              <w:divBdr>
                <w:top w:val="none" w:sz="0" w:space="0" w:color="auto"/>
                <w:left w:val="none" w:sz="0" w:space="0" w:color="auto"/>
                <w:bottom w:val="none" w:sz="0" w:space="0" w:color="auto"/>
                <w:right w:val="none" w:sz="0" w:space="0" w:color="auto"/>
              </w:divBdr>
            </w:div>
          </w:divsChild>
        </w:div>
      </w:divsChild>
    </w:div>
    <w:div w:id="821430033">
      <w:bodyDiv w:val="1"/>
      <w:marLeft w:val="0"/>
      <w:marRight w:val="0"/>
      <w:marTop w:val="0"/>
      <w:marBottom w:val="0"/>
      <w:divBdr>
        <w:top w:val="none" w:sz="0" w:space="0" w:color="auto"/>
        <w:left w:val="none" w:sz="0" w:space="0" w:color="auto"/>
        <w:bottom w:val="none" w:sz="0" w:space="0" w:color="auto"/>
        <w:right w:val="none" w:sz="0" w:space="0" w:color="auto"/>
      </w:divBdr>
      <w:divsChild>
        <w:div w:id="1642542705">
          <w:marLeft w:val="240"/>
          <w:marRight w:val="0"/>
          <w:marTop w:val="72"/>
          <w:marBottom w:val="72"/>
          <w:divBdr>
            <w:top w:val="none" w:sz="0" w:space="0" w:color="auto"/>
            <w:left w:val="none" w:sz="0" w:space="0" w:color="auto"/>
            <w:bottom w:val="none" w:sz="0" w:space="0" w:color="auto"/>
            <w:right w:val="none" w:sz="0" w:space="0" w:color="auto"/>
          </w:divBdr>
          <w:divsChild>
            <w:div w:id="1695644860">
              <w:marLeft w:val="0"/>
              <w:marRight w:val="48"/>
              <w:marTop w:val="0"/>
              <w:marBottom w:val="0"/>
              <w:divBdr>
                <w:top w:val="none" w:sz="0" w:space="0" w:color="auto"/>
                <w:left w:val="none" w:sz="0" w:space="0" w:color="auto"/>
                <w:bottom w:val="none" w:sz="0" w:space="0" w:color="auto"/>
                <w:right w:val="none" w:sz="0" w:space="0" w:color="auto"/>
              </w:divBdr>
            </w:div>
          </w:divsChild>
        </w:div>
        <w:div w:id="130485250">
          <w:marLeft w:val="240"/>
          <w:marRight w:val="0"/>
          <w:marTop w:val="0"/>
          <w:marBottom w:val="72"/>
          <w:divBdr>
            <w:top w:val="none" w:sz="0" w:space="0" w:color="auto"/>
            <w:left w:val="none" w:sz="0" w:space="0" w:color="auto"/>
            <w:bottom w:val="none" w:sz="0" w:space="0" w:color="auto"/>
            <w:right w:val="none" w:sz="0" w:space="0" w:color="auto"/>
          </w:divBdr>
          <w:divsChild>
            <w:div w:id="450058266">
              <w:marLeft w:val="0"/>
              <w:marRight w:val="48"/>
              <w:marTop w:val="0"/>
              <w:marBottom w:val="0"/>
              <w:divBdr>
                <w:top w:val="none" w:sz="0" w:space="0" w:color="auto"/>
                <w:left w:val="none" w:sz="0" w:space="0" w:color="auto"/>
                <w:bottom w:val="none" w:sz="0" w:space="0" w:color="auto"/>
                <w:right w:val="none" w:sz="0" w:space="0" w:color="auto"/>
              </w:divBdr>
            </w:div>
          </w:divsChild>
        </w:div>
      </w:divsChild>
    </w:div>
    <w:div w:id="834880482">
      <w:bodyDiv w:val="1"/>
      <w:marLeft w:val="0"/>
      <w:marRight w:val="0"/>
      <w:marTop w:val="0"/>
      <w:marBottom w:val="0"/>
      <w:divBdr>
        <w:top w:val="none" w:sz="0" w:space="0" w:color="auto"/>
        <w:left w:val="none" w:sz="0" w:space="0" w:color="auto"/>
        <w:bottom w:val="none" w:sz="0" w:space="0" w:color="auto"/>
        <w:right w:val="none" w:sz="0" w:space="0" w:color="auto"/>
      </w:divBdr>
      <w:divsChild>
        <w:div w:id="1518035796">
          <w:marLeft w:val="240"/>
          <w:marRight w:val="0"/>
          <w:marTop w:val="72"/>
          <w:marBottom w:val="72"/>
          <w:divBdr>
            <w:top w:val="none" w:sz="0" w:space="0" w:color="auto"/>
            <w:left w:val="none" w:sz="0" w:space="0" w:color="auto"/>
            <w:bottom w:val="none" w:sz="0" w:space="0" w:color="auto"/>
            <w:right w:val="none" w:sz="0" w:space="0" w:color="auto"/>
          </w:divBdr>
          <w:divsChild>
            <w:div w:id="523983737">
              <w:marLeft w:val="0"/>
              <w:marRight w:val="48"/>
              <w:marTop w:val="0"/>
              <w:marBottom w:val="0"/>
              <w:divBdr>
                <w:top w:val="none" w:sz="0" w:space="0" w:color="auto"/>
                <w:left w:val="none" w:sz="0" w:space="0" w:color="auto"/>
                <w:bottom w:val="none" w:sz="0" w:space="0" w:color="auto"/>
                <w:right w:val="none" w:sz="0" w:space="0" w:color="auto"/>
              </w:divBdr>
            </w:div>
          </w:divsChild>
        </w:div>
        <w:div w:id="1994525771">
          <w:marLeft w:val="240"/>
          <w:marRight w:val="0"/>
          <w:marTop w:val="0"/>
          <w:marBottom w:val="72"/>
          <w:divBdr>
            <w:top w:val="none" w:sz="0" w:space="0" w:color="auto"/>
            <w:left w:val="none" w:sz="0" w:space="0" w:color="auto"/>
            <w:bottom w:val="none" w:sz="0" w:space="0" w:color="auto"/>
            <w:right w:val="none" w:sz="0" w:space="0" w:color="auto"/>
          </w:divBdr>
          <w:divsChild>
            <w:div w:id="1014458508">
              <w:marLeft w:val="0"/>
              <w:marRight w:val="48"/>
              <w:marTop w:val="0"/>
              <w:marBottom w:val="0"/>
              <w:divBdr>
                <w:top w:val="none" w:sz="0" w:space="0" w:color="auto"/>
                <w:left w:val="none" w:sz="0" w:space="0" w:color="auto"/>
                <w:bottom w:val="none" w:sz="0" w:space="0" w:color="auto"/>
                <w:right w:val="none" w:sz="0" w:space="0" w:color="auto"/>
              </w:divBdr>
            </w:div>
          </w:divsChild>
        </w:div>
      </w:divsChild>
    </w:div>
    <w:div w:id="867137198">
      <w:bodyDiv w:val="1"/>
      <w:marLeft w:val="0"/>
      <w:marRight w:val="0"/>
      <w:marTop w:val="0"/>
      <w:marBottom w:val="0"/>
      <w:divBdr>
        <w:top w:val="none" w:sz="0" w:space="0" w:color="auto"/>
        <w:left w:val="none" w:sz="0" w:space="0" w:color="auto"/>
        <w:bottom w:val="none" w:sz="0" w:space="0" w:color="auto"/>
        <w:right w:val="none" w:sz="0" w:space="0" w:color="auto"/>
      </w:divBdr>
      <w:divsChild>
        <w:div w:id="132141730">
          <w:marLeft w:val="0"/>
          <w:marRight w:val="48"/>
          <w:marTop w:val="0"/>
          <w:marBottom w:val="0"/>
          <w:divBdr>
            <w:top w:val="none" w:sz="0" w:space="0" w:color="auto"/>
            <w:left w:val="none" w:sz="0" w:space="0" w:color="auto"/>
            <w:bottom w:val="none" w:sz="0" w:space="0" w:color="auto"/>
            <w:right w:val="none" w:sz="0" w:space="0" w:color="auto"/>
          </w:divBdr>
        </w:div>
      </w:divsChild>
    </w:div>
    <w:div w:id="873692033">
      <w:bodyDiv w:val="1"/>
      <w:marLeft w:val="0"/>
      <w:marRight w:val="0"/>
      <w:marTop w:val="0"/>
      <w:marBottom w:val="0"/>
      <w:divBdr>
        <w:top w:val="none" w:sz="0" w:space="0" w:color="auto"/>
        <w:left w:val="none" w:sz="0" w:space="0" w:color="auto"/>
        <w:bottom w:val="none" w:sz="0" w:space="0" w:color="auto"/>
        <w:right w:val="none" w:sz="0" w:space="0" w:color="auto"/>
      </w:divBdr>
    </w:div>
    <w:div w:id="882640269">
      <w:bodyDiv w:val="1"/>
      <w:marLeft w:val="0"/>
      <w:marRight w:val="0"/>
      <w:marTop w:val="0"/>
      <w:marBottom w:val="0"/>
      <w:divBdr>
        <w:top w:val="none" w:sz="0" w:space="0" w:color="auto"/>
        <w:left w:val="none" w:sz="0" w:space="0" w:color="auto"/>
        <w:bottom w:val="none" w:sz="0" w:space="0" w:color="auto"/>
        <w:right w:val="none" w:sz="0" w:space="0" w:color="auto"/>
      </w:divBdr>
    </w:div>
    <w:div w:id="902985130">
      <w:bodyDiv w:val="1"/>
      <w:marLeft w:val="0"/>
      <w:marRight w:val="0"/>
      <w:marTop w:val="0"/>
      <w:marBottom w:val="0"/>
      <w:divBdr>
        <w:top w:val="none" w:sz="0" w:space="0" w:color="auto"/>
        <w:left w:val="none" w:sz="0" w:space="0" w:color="auto"/>
        <w:bottom w:val="none" w:sz="0" w:space="0" w:color="auto"/>
        <w:right w:val="none" w:sz="0" w:space="0" w:color="auto"/>
      </w:divBdr>
    </w:div>
    <w:div w:id="951547031">
      <w:bodyDiv w:val="1"/>
      <w:marLeft w:val="0"/>
      <w:marRight w:val="0"/>
      <w:marTop w:val="0"/>
      <w:marBottom w:val="0"/>
      <w:divBdr>
        <w:top w:val="none" w:sz="0" w:space="0" w:color="auto"/>
        <w:left w:val="none" w:sz="0" w:space="0" w:color="auto"/>
        <w:bottom w:val="none" w:sz="0" w:space="0" w:color="auto"/>
        <w:right w:val="none" w:sz="0" w:space="0" w:color="auto"/>
      </w:divBdr>
      <w:divsChild>
        <w:div w:id="2090031337">
          <w:marLeft w:val="0"/>
          <w:marRight w:val="0"/>
          <w:marTop w:val="72"/>
          <w:marBottom w:val="0"/>
          <w:divBdr>
            <w:top w:val="none" w:sz="0" w:space="0" w:color="auto"/>
            <w:left w:val="none" w:sz="0" w:space="0" w:color="auto"/>
            <w:bottom w:val="none" w:sz="0" w:space="0" w:color="auto"/>
            <w:right w:val="none" w:sz="0" w:space="0" w:color="auto"/>
          </w:divBdr>
        </w:div>
        <w:div w:id="1202478038">
          <w:marLeft w:val="0"/>
          <w:marRight w:val="0"/>
          <w:marTop w:val="72"/>
          <w:marBottom w:val="0"/>
          <w:divBdr>
            <w:top w:val="none" w:sz="0" w:space="0" w:color="auto"/>
            <w:left w:val="none" w:sz="0" w:space="0" w:color="auto"/>
            <w:bottom w:val="none" w:sz="0" w:space="0" w:color="auto"/>
            <w:right w:val="none" w:sz="0" w:space="0" w:color="auto"/>
          </w:divBdr>
          <w:divsChild>
            <w:div w:id="383724258">
              <w:marLeft w:val="0"/>
              <w:marRight w:val="48"/>
              <w:marTop w:val="0"/>
              <w:marBottom w:val="0"/>
              <w:divBdr>
                <w:top w:val="none" w:sz="0" w:space="0" w:color="auto"/>
                <w:left w:val="none" w:sz="0" w:space="0" w:color="auto"/>
                <w:bottom w:val="none" w:sz="0" w:space="0" w:color="auto"/>
                <w:right w:val="none" w:sz="0" w:space="0" w:color="auto"/>
              </w:divBdr>
            </w:div>
          </w:divsChild>
        </w:div>
      </w:divsChild>
    </w:div>
    <w:div w:id="1012563622">
      <w:bodyDiv w:val="1"/>
      <w:marLeft w:val="0"/>
      <w:marRight w:val="0"/>
      <w:marTop w:val="0"/>
      <w:marBottom w:val="0"/>
      <w:divBdr>
        <w:top w:val="none" w:sz="0" w:space="0" w:color="auto"/>
        <w:left w:val="none" w:sz="0" w:space="0" w:color="auto"/>
        <w:bottom w:val="none" w:sz="0" w:space="0" w:color="auto"/>
        <w:right w:val="none" w:sz="0" w:space="0" w:color="auto"/>
      </w:divBdr>
      <w:divsChild>
        <w:div w:id="684013250">
          <w:marLeft w:val="0"/>
          <w:marRight w:val="48"/>
          <w:marTop w:val="0"/>
          <w:marBottom w:val="0"/>
          <w:divBdr>
            <w:top w:val="none" w:sz="0" w:space="0" w:color="auto"/>
            <w:left w:val="none" w:sz="0" w:space="0" w:color="auto"/>
            <w:bottom w:val="none" w:sz="0" w:space="0" w:color="auto"/>
            <w:right w:val="none" w:sz="0" w:space="0" w:color="auto"/>
          </w:divBdr>
        </w:div>
        <w:div w:id="1855805517">
          <w:marLeft w:val="0"/>
          <w:marRight w:val="0"/>
          <w:marTop w:val="72"/>
          <w:marBottom w:val="0"/>
          <w:divBdr>
            <w:top w:val="none" w:sz="0" w:space="0" w:color="auto"/>
            <w:left w:val="none" w:sz="0" w:space="0" w:color="auto"/>
            <w:bottom w:val="none" w:sz="0" w:space="0" w:color="auto"/>
            <w:right w:val="none" w:sz="0" w:space="0" w:color="auto"/>
          </w:divBdr>
          <w:divsChild>
            <w:div w:id="1525821509">
              <w:marLeft w:val="0"/>
              <w:marRight w:val="48"/>
              <w:marTop w:val="0"/>
              <w:marBottom w:val="0"/>
              <w:divBdr>
                <w:top w:val="none" w:sz="0" w:space="0" w:color="auto"/>
                <w:left w:val="none" w:sz="0" w:space="0" w:color="auto"/>
                <w:bottom w:val="none" w:sz="0" w:space="0" w:color="auto"/>
                <w:right w:val="none" w:sz="0" w:space="0" w:color="auto"/>
              </w:divBdr>
            </w:div>
          </w:divsChild>
        </w:div>
        <w:div w:id="1485583315">
          <w:marLeft w:val="0"/>
          <w:marRight w:val="0"/>
          <w:marTop w:val="72"/>
          <w:marBottom w:val="0"/>
          <w:divBdr>
            <w:top w:val="none" w:sz="0" w:space="0" w:color="auto"/>
            <w:left w:val="none" w:sz="0" w:space="0" w:color="auto"/>
            <w:bottom w:val="none" w:sz="0" w:space="0" w:color="auto"/>
            <w:right w:val="none" w:sz="0" w:space="0" w:color="auto"/>
          </w:divBdr>
          <w:divsChild>
            <w:div w:id="898596515">
              <w:marLeft w:val="0"/>
              <w:marRight w:val="48"/>
              <w:marTop w:val="0"/>
              <w:marBottom w:val="0"/>
              <w:divBdr>
                <w:top w:val="none" w:sz="0" w:space="0" w:color="auto"/>
                <w:left w:val="none" w:sz="0" w:space="0" w:color="auto"/>
                <w:bottom w:val="none" w:sz="0" w:space="0" w:color="auto"/>
                <w:right w:val="none" w:sz="0" w:space="0" w:color="auto"/>
              </w:divBdr>
            </w:div>
          </w:divsChild>
        </w:div>
        <w:div w:id="215052998">
          <w:marLeft w:val="0"/>
          <w:marRight w:val="0"/>
          <w:marTop w:val="72"/>
          <w:marBottom w:val="0"/>
          <w:divBdr>
            <w:top w:val="none" w:sz="0" w:space="0" w:color="auto"/>
            <w:left w:val="none" w:sz="0" w:space="0" w:color="auto"/>
            <w:bottom w:val="none" w:sz="0" w:space="0" w:color="auto"/>
            <w:right w:val="none" w:sz="0" w:space="0" w:color="auto"/>
          </w:divBdr>
          <w:divsChild>
            <w:div w:id="981077410">
              <w:marLeft w:val="0"/>
              <w:marRight w:val="48"/>
              <w:marTop w:val="0"/>
              <w:marBottom w:val="0"/>
              <w:divBdr>
                <w:top w:val="none" w:sz="0" w:space="0" w:color="auto"/>
                <w:left w:val="none" w:sz="0" w:space="0" w:color="auto"/>
                <w:bottom w:val="none" w:sz="0" w:space="0" w:color="auto"/>
                <w:right w:val="none" w:sz="0" w:space="0" w:color="auto"/>
              </w:divBdr>
            </w:div>
          </w:divsChild>
        </w:div>
      </w:divsChild>
    </w:div>
    <w:div w:id="1039401738">
      <w:bodyDiv w:val="1"/>
      <w:marLeft w:val="0"/>
      <w:marRight w:val="0"/>
      <w:marTop w:val="0"/>
      <w:marBottom w:val="0"/>
      <w:divBdr>
        <w:top w:val="none" w:sz="0" w:space="0" w:color="auto"/>
        <w:left w:val="none" w:sz="0" w:space="0" w:color="auto"/>
        <w:bottom w:val="none" w:sz="0" w:space="0" w:color="auto"/>
        <w:right w:val="none" w:sz="0" w:space="0" w:color="auto"/>
      </w:divBdr>
      <w:divsChild>
        <w:div w:id="1944267834">
          <w:marLeft w:val="0"/>
          <w:marRight w:val="48"/>
          <w:marTop w:val="0"/>
          <w:marBottom w:val="0"/>
          <w:divBdr>
            <w:top w:val="none" w:sz="0" w:space="0" w:color="auto"/>
            <w:left w:val="none" w:sz="0" w:space="0" w:color="auto"/>
            <w:bottom w:val="none" w:sz="0" w:space="0" w:color="auto"/>
            <w:right w:val="none" w:sz="0" w:space="0" w:color="auto"/>
          </w:divBdr>
        </w:div>
      </w:divsChild>
    </w:div>
    <w:div w:id="1087307916">
      <w:bodyDiv w:val="1"/>
      <w:marLeft w:val="0"/>
      <w:marRight w:val="0"/>
      <w:marTop w:val="0"/>
      <w:marBottom w:val="0"/>
      <w:divBdr>
        <w:top w:val="none" w:sz="0" w:space="0" w:color="auto"/>
        <w:left w:val="none" w:sz="0" w:space="0" w:color="auto"/>
        <w:bottom w:val="none" w:sz="0" w:space="0" w:color="auto"/>
        <w:right w:val="none" w:sz="0" w:space="0" w:color="auto"/>
      </w:divBdr>
      <w:divsChild>
        <w:div w:id="207186754">
          <w:marLeft w:val="240"/>
          <w:marRight w:val="0"/>
          <w:marTop w:val="72"/>
          <w:marBottom w:val="72"/>
          <w:divBdr>
            <w:top w:val="none" w:sz="0" w:space="0" w:color="auto"/>
            <w:left w:val="none" w:sz="0" w:space="0" w:color="auto"/>
            <w:bottom w:val="none" w:sz="0" w:space="0" w:color="auto"/>
            <w:right w:val="none" w:sz="0" w:space="0" w:color="auto"/>
          </w:divBdr>
          <w:divsChild>
            <w:div w:id="227035201">
              <w:marLeft w:val="0"/>
              <w:marRight w:val="48"/>
              <w:marTop w:val="0"/>
              <w:marBottom w:val="0"/>
              <w:divBdr>
                <w:top w:val="none" w:sz="0" w:space="0" w:color="auto"/>
                <w:left w:val="none" w:sz="0" w:space="0" w:color="auto"/>
                <w:bottom w:val="none" w:sz="0" w:space="0" w:color="auto"/>
                <w:right w:val="none" w:sz="0" w:space="0" w:color="auto"/>
              </w:divBdr>
            </w:div>
          </w:divsChild>
        </w:div>
        <w:div w:id="1424643543">
          <w:marLeft w:val="240"/>
          <w:marRight w:val="0"/>
          <w:marTop w:val="0"/>
          <w:marBottom w:val="72"/>
          <w:divBdr>
            <w:top w:val="none" w:sz="0" w:space="0" w:color="auto"/>
            <w:left w:val="none" w:sz="0" w:space="0" w:color="auto"/>
            <w:bottom w:val="none" w:sz="0" w:space="0" w:color="auto"/>
            <w:right w:val="none" w:sz="0" w:space="0" w:color="auto"/>
          </w:divBdr>
          <w:divsChild>
            <w:div w:id="1801457847">
              <w:marLeft w:val="0"/>
              <w:marRight w:val="48"/>
              <w:marTop w:val="0"/>
              <w:marBottom w:val="0"/>
              <w:divBdr>
                <w:top w:val="none" w:sz="0" w:space="0" w:color="auto"/>
                <w:left w:val="none" w:sz="0" w:space="0" w:color="auto"/>
                <w:bottom w:val="none" w:sz="0" w:space="0" w:color="auto"/>
                <w:right w:val="none" w:sz="0" w:space="0" w:color="auto"/>
              </w:divBdr>
            </w:div>
          </w:divsChild>
        </w:div>
      </w:divsChild>
    </w:div>
    <w:div w:id="1125924617">
      <w:bodyDiv w:val="1"/>
      <w:marLeft w:val="0"/>
      <w:marRight w:val="0"/>
      <w:marTop w:val="0"/>
      <w:marBottom w:val="0"/>
      <w:divBdr>
        <w:top w:val="none" w:sz="0" w:space="0" w:color="auto"/>
        <w:left w:val="none" w:sz="0" w:space="0" w:color="auto"/>
        <w:bottom w:val="none" w:sz="0" w:space="0" w:color="auto"/>
        <w:right w:val="none" w:sz="0" w:space="0" w:color="auto"/>
      </w:divBdr>
      <w:divsChild>
        <w:div w:id="855339652">
          <w:marLeft w:val="0"/>
          <w:marRight w:val="48"/>
          <w:marTop w:val="0"/>
          <w:marBottom w:val="0"/>
          <w:divBdr>
            <w:top w:val="none" w:sz="0" w:space="0" w:color="auto"/>
            <w:left w:val="none" w:sz="0" w:space="0" w:color="auto"/>
            <w:bottom w:val="none" w:sz="0" w:space="0" w:color="auto"/>
            <w:right w:val="none" w:sz="0" w:space="0" w:color="auto"/>
          </w:divBdr>
        </w:div>
        <w:div w:id="1861776669">
          <w:marLeft w:val="0"/>
          <w:marRight w:val="48"/>
          <w:marTop w:val="0"/>
          <w:marBottom w:val="0"/>
          <w:divBdr>
            <w:top w:val="none" w:sz="0" w:space="0" w:color="auto"/>
            <w:left w:val="none" w:sz="0" w:space="0" w:color="auto"/>
            <w:bottom w:val="none" w:sz="0" w:space="0" w:color="auto"/>
            <w:right w:val="none" w:sz="0" w:space="0" w:color="auto"/>
          </w:divBdr>
        </w:div>
        <w:div w:id="1940336898">
          <w:marLeft w:val="0"/>
          <w:marRight w:val="48"/>
          <w:marTop w:val="0"/>
          <w:marBottom w:val="0"/>
          <w:divBdr>
            <w:top w:val="none" w:sz="0" w:space="0" w:color="auto"/>
            <w:left w:val="none" w:sz="0" w:space="0" w:color="auto"/>
            <w:bottom w:val="none" w:sz="0" w:space="0" w:color="auto"/>
            <w:right w:val="none" w:sz="0" w:space="0" w:color="auto"/>
          </w:divBdr>
        </w:div>
      </w:divsChild>
    </w:div>
    <w:div w:id="1144353435">
      <w:bodyDiv w:val="1"/>
      <w:marLeft w:val="0"/>
      <w:marRight w:val="0"/>
      <w:marTop w:val="0"/>
      <w:marBottom w:val="0"/>
      <w:divBdr>
        <w:top w:val="none" w:sz="0" w:space="0" w:color="auto"/>
        <w:left w:val="none" w:sz="0" w:space="0" w:color="auto"/>
        <w:bottom w:val="none" w:sz="0" w:space="0" w:color="auto"/>
        <w:right w:val="none" w:sz="0" w:space="0" w:color="auto"/>
      </w:divBdr>
      <w:divsChild>
        <w:div w:id="87317612">
          <w:marLeft w:val="0"/>
          <w:marRight w:val="48"/>
          <w:marTop w:val="0"/>
          <w:marBottom w:val="0"/>
          <w:divBdr>
            <w:top w:val="none" w:sz="0" w:space="0" w:color="auto"/>
            <w:left w:val="none" w:sz="0" w:space="0" w:color="auto"/>
            <w:bottom w:val="none" w:sz="0" w:space="0" w:color="auto"/>
            <w:right w:val="none" w:sz="0" w:space="0" w:color="auto"/>
          </w:divBdr>
        </w:div>
      </w:divsChild>
    </w:div>
    <w:div w:id="1176454237">
      <w:bodyDiv w:val="1"/>
      <w:marLeft w:val="0"/>
      <w:marRight w:val="0"/>
      <w:marTop w:val="0"/>
      <w:marBottom w:val="0"/>
      <w:divBdr>
        <w:top w:val="none" w:sz="0" w:space="0" w:color="auto"/>
        <w:left w:val="none" w:sz="0" w:space="0" w:color="auto"/>
        <w:bottom w:val="none" w:sz="0" w:space="0" w:color="auto"/>
        <w:right w:val="none" w:sz="0" w:space="0" w:color="auto"/>
      </w:divBdr>
      <w:divsChild>
        <w:div w:id="420684730">
          <w:marLeft w:val="0"/>
          <w:marRight w:val="48"/>
          <w:marTop w:val="0"/>
          <w:marBottom w:val="0"/>
          <w:divBdr>
            <w:top w:val="none" w:sz="0" w:space="0" w:color="auto"/>
            <w:left w:val="none" w:sz="0" w:space="0" w:color="auto"/>
            <w:bottom w:val="none" w:sz="0" w:space="0" w:color="auto"/>
            <w:right w:val="none" w:sz="0" w:space="0" w:color="auto"/>
          </w:divBdr>
        </w:div>
        <w:div w:id="485439333">
          <w:marLeft w:val="0"/>
          <w:marRight w:val="48"/>
          <w:marTop w:val="0"/>
          <w:marBottom w:val="0"/>
          <w:divBdr>
            <w:top w:val="none" w:sz="0" w:space="0" w:color="auto"/>
            <w:left w:val="none" w:sz="0" w:space="0" w:color="auto"/>
            <w:bottom w:val="none" w:sz="0" w:space="0" w:color="auto"/>
            <w:right w:val="none" w:sz="0" w:space="0" w:color="auto"/>
          </w:divBdr>
        </w:div>
        <w:div w:id="913971874">
          <w:marLeft w:val="0"/>
          <w:marRight w:val="48"/>
          <w:marTop w:val="0"/>
          <w:marBottom w:val="0"/>
          <w:divBdr>
            <w:top w:val="none" w:sz="0" w:space="0" w:color="auto"/>
            <w:left w:val="none" w:sz="0" w:space="0" w:color="auto"/>
            <w:bottom w:val="none" w:sz="0" w:space="0" w:color="auto"/>
            <w:right w:val="none" w:sz="0" w:space="0" w:color="auto"/>
          </w:divBdr>
        </w:div>
        <w:div w:id="1522547408">
          <w:marLeft w:val="0"/>
          <w:marRight w:val="48"/>
          <w:marTop w:val="0"/>
          <w:marBottom w:val="0"/>
          <w:divBdr>
            <w:top w:val="none" w:sz="0" w:space="0" w:color="auto"/>
            <w:left w:val="none" w:sz="0" w:space="0" w:color="auto"/>
            <w:bottom w:val="none" w:sz="0" w:space="0" w:color="auto"/>
            <w:right w:val="none" w:sz="0" w:space="0" w:color="auto"/>
          </w:divBdr>
        </w:div>
      </w:divsChild>
    </w:div>
    <w:div w:id="1292514214">
      <w:bodyDiv w:val="1"/>
      <w:marLeft w:val="0"/>
      <w:marRight w:val="0"/>
      <w:marTop w:val="0"/>
      <w:marBottom w:val="0"/>
      <w:divBdr>
        <w:top w:val="none" w:sz="0" w:space="0" w:color="auto"/>
        <w:left w:val="none" w:sz="0" w:space="0" w:color="auto"/>
        <w:bottom w:val="none" w:sz="0" w:space="0" w:color="auto"/>
        <w:right w:val="none" w:sz="0" w:space="0" w:color="auto"/>
      </w:divBdr>
    </w:div>
    <w:div w:id="1386291186">
      <w:bodyDiv w:val="1"/>
      <w:marLeft w:val="0"/>
      <w:marRight w:val="0"/>
      <w:marTop w:val="0"/>
      <w:marBottom w:val="0"/>
      <w:divBdr>
        <w:top w:val="none" w:sz="0" w:space="0" w:color="auto"/>
        <w:left w:val="none" w:sz="0" w:space="0" w:color="auto"/>
        <w:bottom w:val="none" w:sz="0" w:space="0" w:color="auto"/>
        <w:right w:val="none" w:sz="0" w:space="0" w:color="auto"/>
      </w:divBdr>
    </w:div>
    <w:div w:id="1445659157">
      <w:bodyDiv w:val="1"/>
      <w:marLeft w:val="0"/>
      <w:marRight w:val="0"/>
      <w:marTop w:val="0"/>
      <w:marBottom w:val="0"/>
      <w:divBdr>
        <w:top w:val="none" w:sz="0" w:space="0" w:color="auto"/>
        <w:left w:val="none" w:sz="0" w:space="0" w:color="auto"/>
        <w:bottom w:val="none" w:sz="0" w:space="0" w:color="auto"/>
        <w:right w:val="none" w:sz="0" w:space="0" w:color="auto"/>
      </w:divBdr>
      <w:divsChild>
        <w:div w:id="1330059579">
          <w:marLeft w:val="0"/>
          <w:marRight w:val="0"/>
          <w:marTop w:val="72"/>
          <w:marBottom w:val="0"/>
          <w:divBdr>
            <w:top w:val="none" w:sz="0" w:space="0" w:color="auto"/>
            <w:left w:val="none" w:sz="0" w:space="0" w:color="auto"/>
            <w:bottom w:val="none" w:sz="0" w:space="0" w:color="auto"/>
            <w:right w:val="none" w:sz="0" w:space="0" w:color="auto"/>
          </w:divBdr>
        </w:div>
        <w:div w:id="881090108">
          <w:marLeft w:val="0"/>
          <w:marRight w:val="0"/>
          <w:marTop w:val="72"/>
          <w:marBottom w:val="0"/>
          <w:divBdr>
            <w:top w:val="none" w:sz="0" w:space="0" w:color="auto"/>
            <w:left w:val="none" w:sz="0" w:space="0" w:color="auto"/>
            <w:bottom w:val="none" w:sz="0" w:space="0" w:color="auto"/>
            <w:right w:val="none" w:sz="0" w:space="0" w:color="auto"/>
          </w:divBdr>
          <w:divsChild>
            <w:div w:id="2111584454">
              <w:marLeft w:val="0"/>
              <w:marRight w:val="48"/>
              <w:marTop w:val="0"/>
              <w:marBottom w:val="0"/>
              <w:divBdr>
                <w:top w:val="none" w:sz="0" w:space="0" w:color="auto"/>
                <w:left w:val="none" w:sz="0" w:space="0" w:color="auto"/>
                <w:bottom w:val="none" w:sz="0" w:space="0" w:color="auto"/>
                <w:right w:val="none" w:sz="0" w:space="0" w:color="auto"/>
              </w:divBdr>
            </w:div>
            <w:div w:id="2010789372">
              <w:marLeft w:val="240"/>
              <w:marRight w:val="0"/>
              <w:marTop w:val="72"/>
              <w:marBottom w:val="72"/>
              <w:divBdr>
                <w:top w:val="none" w:sz="0" w:space="0" w:color="auto"/>
                <w:left w:val="none" w:sz="0" w:space="0" w:color="auto"/>
                <w:bottom w:val="none" w:sz="0" w:space="0" w:color="auto"/>
                <w:right w:val="none" w:sz="0" w:space="0" w:color="auto"/>
              </w:divBdr>
              <w:divsChild>
                <w:div w:id="587231570">
                  <w:marLeft w:val="0"/>
                  <w:marRight w:val="48"/>
                  <w:marTop w:val="0"/>
                  <w:marBottom w:val="0"/>
                  <w:divBdr>
                    <w:top w:val="none" w:sz="0" w:space="0" w:color="auto"/>
                    <w:left w:val="none" w:sz="0" w:space="0" w:color="auto"/>
                    <w:bottom w:val="none" w:sz="0" w:space="0" w:color="auto"/>
                    <w:right w:val="none" w:sz="0" w:space="0" w:color="auto"/>
                  </w:divBdr>
                </w:div>
              </w:divsChild>
            </w:div>
            <w:div w:id="727803219">
              <w:marLeft w:val="240"/>
              <w:marRight w:val="0"/>
              <w:marTop w:val="0"/>
              <w:marBottom w:val="72"/>
              <w:divBdr>
                <w:top w:val="none" w:sz="0" w:space="0" w:color="auto"/>
                <w:left w:val="none" w:sz="0" w:space="0" w:color="auto"/>
                <w:bottom w:val="none" w:sz="0" w:space="0" w:color="auto"/>
                <w:right w:val="none" w:sz="0" w:space="0" w:color="auto"/>
              </w:divBdr>
              <w:divsChild>
                <w:div w:id="326520205">
                  <w:marLeft w:val="0"/>
                  <w:marRight w:val="48"/>
                  <w:marTop w:val="0"/>
                  <w:marBottom w:val="0"/>
                  <w:divBdr>
                    <w:top w:val="none" w:sz="0" w:space="0" w:color="auto"/>
                    <w:left w:val="none" w:sz="0" w:space="0" w:color="auto"/>
                    <w:bottom w:val="none" w:sz="0" w:space="0" w:color="auto"/>
                    <w:right w:val="none" w:sz="0" w:space="0" w:color="auto"/>
                  </w:divBdr>
                </w:div>
              </w:divsChild>
            </w:div>
            <w:div w:id="508564496">
              <w:marLeft w:val="240"/>
              <w:marRight w:val="0"/>
              <w:marTop w:val="0"/>
              <w:marBottom w:val="72"/>
              <w:divBdr>
                <w:top w:val="none" w:sz="0" w:space="0" w:color="auto"/>
                <w:left w:val="none" w:sz="0" w:space="0" w:color="auto"/>
                <w:bottom w:val="none" w:sz="0" w:space="0" w:color="auto"/>
                <w:right w:val="none" w:sz="0" w:space="0" w:color="auto"/>
              </w:divBdr>
              <w:divsChild>
                <w:div w:id="134960160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 w:id="1493175288">
      <w:bodyDiv w:val="1"/>
      <w:marLeft w:val="0"/>
      <w:marRight w:val="0"/>
      <w:marTop w:val="0"/>
      <w:marBottom w:val="0"/>
      <w:divBdr>
        <w:top w:val="none" w:sz="0" w:space="0" w:color="auto"/>
        <w:left w:val="none" w:sz="0" w:space="0" w:color="auto"/>
        <w:bottom w:val="none" w:sz="0" w:space="0" w:color="auto"/>
        <w:right w:val="none" w:sz="0" w:space="0" w:color="auto"/>
      </w:divBdr>
      <w:divsChild>
        <w:div w:id="90130398">
          <w:marLeft w:val="0"/>
          <w:marRight w:val="0"/>
          <w:marTop w:val="72"/>
          <w:marBottom w:val="0"/>
          <w:divBdr>
            <w:top w:val="none" w:sz="0" w:space="0" w:color="auto"/>
            <w:left w:val="none" w:sz="0" w:space="0" w:color="auto"/>
            <w:bottom w:val="none" w:sz="0" w:space="0" w:color="auto"/>
            <w:right w:val="none" w:sz="0" w:space="0" w:color="auto"/>
          </w:divBdr>
          <w:divsChild>
            <w:div w:id="103573525">
              <w:marLeft w:val="0"/>
              <w:marRight w:val="48"/>
              <w:marTop w:val="0"/>
              <w:marBottom w:val="0"/>
              <w:divBdr>
                <w:top w:val="none" w:sz="0" w:space="0" w:color="auto"/>
                <w:left w:val="none" w:sz="0" w:space="0" w:color="auto"/>
                <w:bottom w:val="none" w:sz="0" w:space="0" w:color="auto"/>
                <w:right w:val="none" w:sz="0" w:space="0" w:color="auto"/>
              </w:divBdr>
            </w:div>
          </w:divsChild>
        </w:div>
        <w:div w:id="1077706166">
          <w:marLeft w:val="0"/>
          <w:marRight w:val="0"/>
          <w:marTop w:val="72"/>
          <w:marBottom w:val="0"/>
          <w:divBdr>
            <w:top w:val="none" w:sz="0" w:space="0" w:color="auto"/>
            <w:left w:val="none" w:sz="0" w:space="0" w:color="auto"/>
            <w:bottom w:val="none" w:sz="0" w:space="0" w:color="auto"/>
            <w:right w:val="none" w:sz="0" w:space="0" w:color="auto"/>
          </w:divBdr>
          <w:divsChild>
            <w:div w:id="1036468637">
              <w:marLeft w:val="0"/>
              <w:marRight w:val="48"/>
              <w:marTop w:val="0"/>
              <w:marBottom w:val="0"/>
              <w:divBdr>
                <w:top w:val="none" w:sz="0" w:space="0" w:color="auto"/>
                <w:left w:val="none" w:sz="0" w:space="0" w:color="auto"/>
                <w:bottom w:val="none" w:sz="0" w:space="0" w:color="auto"/>
                <w:right w:val="none" w:sz="0" w:space="0" w:color="auto"/>
              </w:divBdr>
            </w:div>
          </w:divsChild>
        </w:div>
      </w:divsChild>
    </w:div>
    <w:div w:id="1838424790">
      <w:bodyDiv w:val="1"/>
      <w:marLeft w:val="0"/>
      <w:marRight w:val="0"/>
      <w:marTop w:val="0"/>
      <w:marBottom w:val="0"/>
      <w:divBdr>
        <w:top w:val="none" w:sz="0" w:space="0" w:color="auto"/>
        <w:left w:val="none" w:sz="0" w:space="0" w:color="auto"/>
        <w:bottom w:val="none" w:sz="0" w:space="0" w:color="auto"/>
        <w:right w:val="none" w:sz="0" w:space="0" w:color="auto"/>
      </w:divBdr>
      <w:divsChild>
        <w:div w:id="730083370">
          <w:marLeft w:val="240"/>
          <w:marRight w:val="0"/>
          <w:marTop w:val="72"/>
          <w:marBottom w:val="72"/>
          <w:divBdr>
            <w:top w:val="none" w:sz="0" w:space="0" w:color="auto"/>
            <w:left w:val="none" w:sz="0" w:space="0" w:color="auto"/>
            <w:bottom w:val="none" w:sz="0" w:space="0" w:color="auto"/>
            <w:right w:val="none" w:sz="0" w:space="0" w:color="auto"/>
          </w:divBdr>
          <w:divsChild>
            <w:div w:id="268243460">
              <w:marLeft w:val="0"/>
              <w:marRight w:val="48"/>
              <w:marTop w:val="0"/>
              <w:marBottom w:val="0"/>
              <w:divBdr>
                <w:top w:val="none" w:sz="0" w:space="0" w:color="auto"/>
                <w:left w:val="none" w:sz="0" w:space="0" w:color="auto"/>
                <w:bottom w:val="none" w:sz="0" w:space="0" w:color="auto"/>
                <w:right w:val="none" w:sz="0" w:space="0" w:color="auto"/>
              </w:divBdr>
            </w:div>
          </w:divsChild>
        </w:div>
        <w:div w:id="1791632489">
          <w:marLeft w:val="240"/>
          <w:marRight w:val="0"/>
          <w:marTop w:val="0"/>
          <w:marBottom w:val="72"/>
          <w:divBdr>
            <w:top w:val="none" w:sz="0" w:space="0" w:color="auto"/>
            <w:left w:val="none" w:sz="0" w:space="0" w:color="auto"/>
            <w:bottom w:val="none" w:sz="0" w:space="0" w:color="auto"/>
            <w:right w:val="none" w:sz="0" w:space="0" w:color="auto"/>
          </w:divBdr>
          <w:divsChild>
            <w:div w:id="135105726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 w:id="1890653631">
      <w:bodyDiv w:val="1"/>
      <w:marLeft w:val="0"/>
      <w:marRight w:val="0"/>
      <w:marTop w:val="0"/>
      <w:marBottom w:val="0"/>
      <w:divBdr>
        <w:top w:val="none" w:sz="0" w:space="0" w:color="auto"/>
        <w:left w:val="none" w:sz="0" w:space="0" w:color="auto"/>
        <w:bottom w:val="none" w:sz="0" w:space="0" w:color="auto"/>
        <w:right w:val="none" w:sz="0" w:space="0" w:color="auto"/>
      </w:divBdr>
      <w:divsChild>
        <w:div w:id="1570578607">
          <w:marLeft w:val="0"/>
          <w:marRight w:val="0"/>
          <w:marTop w:val="0"/>
          <w:marBottom w:val="0"/>
          <w:divBdr>
            <w:top w:val="none" w:sz="0" w:space="0" w:color="auto"/>
            <w:left w:val="none" w:sz="0" w:space="0" w:color="auto"/>
            <w:bottom w:val="none" w:sz="0" w:space="0" w:color="auto"/>
            <w:right w:val="none" w:sz="0" w:space="0" w:color="auto"/>
          </w:divBdr>
          <w:divsChild>
            <w:div w:id="1765223673">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 w:id="1918901300">
      <w:bodyDiv w:val="1"/>
      <w:marLeft w:val="0"/>
      <w:marRight w:val="0"/>
      <w:marTop w:val="0"/>
      <w:marBottom w:val="0"/>
      <w:divBdr>
        <w:top w:val="none" w:sz="0" w:space="0" w:color="auto"/>
        <w:left w:val="none" w:sz="0" w:space="0" w:color="auto"/>
        <w:bottom w:val="none" w:sz="0" w:space="0" w:color="auto"/>
        <w:right w:val="none" w:sz="0" w:space="0" w:color="auto"/>
      </w:divBdr>
      <w:divsChild>
        <w:div w:id="780302748">
          <w:marLeft w:val="0"/>
          <w:marRight w:val="0"/>
          <w:marTop w:val="0"/>
          <w:marBottom w:val="0"/>
          <w:divBdr>
            <w:top w:val="none" w:sz="0" w:space="0" w:color="auto"/>
            <w:left w:val="none" w:sz="0" w:space="0" w:color="auto"/>
            <w:bottom w:val="none" w:sz="0" w:space="0" w:color="auto"/>
            <w:right w:val="none" w:sz="0" w:space="0" w:color="auto"/>
          </w:divBdr>
          <w:divsChild>
            <w:div w:id="71703422">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 w:id="1946306180">
      <w:bodyDiv w:val="1"/>
      <w:marLeft w:val="0"/>
      <w:marRight w:val="0"/>
      <w:marTop w:val="0"/>
      <w:marBottom w:val="0"/>
      <w:divBdr>
        <w:top w:val="none" w:sz="0" w:space="0" w:color="auto"/>
        <w:left w:val="none" w:sz="0" w:space="0" w:color="auto"/>
        <w:bottom w:val="none" w:sz="0" w:space="0" w:color="auto"/>
        <w:right w:val="none" w:sz="0" w:space="0" w:color="auto"/>
      </w:divBdr>
    </w:div>
    <w:div w:id="1985045347">
      <w:bodyDiv w:val="1"/>
      <w:marLeft w:val="0"/>
      <w:marRight w:val="0"/>
      <w:marTop w:val="0"/>
      <w:marBottom w:val="0"/>
      <w:divBdr>
        <w:top w:val="none" w:sz="0" w:space="0" w:color="auto"/>
        <w:left w:val="none" w:sz="0" w:space="0" w:color="auto"/>
        <w:bottom w:val="none" w:sz="0" w:space="0" w:color="auto"/>
        <w:right w:val="none" w:sz="0" w:space="0" w:color="auto"/>
      </w:divBdr>
      <w:divsChild>
        <w:div w:id="689143756">
          <w:marLeft w:val="0"/>
          <w:marRight w:val="0"/>
          <w:marTop w:val="0"/>
          <w:marBottom w:val="0"/>
          <w:divBdr>
            <w:top w:val="none" w:sz="0" w:space="0" w:color="auto"/>
            <w:left w:val="none" w:sz="0" w:space="0" w:color="auto"/>
            <w:bottom w:val="none" w:sz="0" w:space="0" w:color="auto"/>
            <w:right w:val="none" w:sz="0" w:space="0" w:color="auto"/>
          </w:divBdr>
          <w:divsChild>
            <w:div w:id="183638599">
              <w:marLeft w:val="510"/>
              <w:marRight w:val="0"/>
              <w:marTop w:val="0"/>
              <w:marBottom w:val="0"/>
              <w:divBdr>
                <w:top w:val="none" w:sz="0" w:space="0" w:color="auto"/>
                <w:left w:val="none" w:sz="0" w:space="0" w:color="auto"/>
                <w:bottom w:val="none" w:sz="0" w:space="0" w:color="auto"/>
                <w:right w:val="none" w:sz="0" w:space="0" w:color="auto"/>
              </w:divBdr>
              <w:divsChild>
                <w:div w:id="39775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7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zip.nfz.gov.pl" TargetMode="External"/><Relationship Id="rId2" Type="http://schemas.openxmlformats.org/officeDocument/2006/relationships/hyperlink" Target="http://www.zus.pl/" TargetMode="External"/><Relationship Id="rId1" Type="http://schemas.openxmlformats.org/officeDocument/2006/relationships/hyperlink" Target="http://www.pfron.org.pl/pl/pfron/1,PFRON.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86BA2-097C-44DC-9CEB-3FFBD448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5021</Words>
  <Characters>30132</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d.owczarek</dc:creator>
  <cp:lastModifiedBy>Joanna Ginter</cp:lastModifiedBy>
  <cp:revision>2</cp:revision>
  <cp:lastPrinted>2016-04-19T14:17:00Z</cp:lastPrinted>
  <dcterms:created xsi:type="dcterms:W3CDTF">2016-08-30T09:03:00Z</dcterms:created>
  <dcterms:modified xsi:type="dcterms:W3CDTF">2016-08-30T09:03:00Z</dcterms:modified>
</cp:coreProperties>
</file>